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A2" w:rsidRDefault="00932CA2" w:rsidP="00932CA2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Контрольно-счетная комиссия Окуловского</w:t>
      </w:r>
    </w:p>
    <w:p w:rsidR="00932CA2" w:rsidRPr="00152B10" w:rsidRDefault="00932CA2" w:rsidP="00932CA2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муниципального района</w:t>
      </w:r>
    </w:p>
    <w:p w:rsidR="00932CA2" w:rsidRDefault="00932CA2" w:rsidP="00932CA2">
      <w:pPr>
        <w:jc w:val="center"/>
        <w:rPr>
          <w:b/>
          <w:sz w:val="40"/>
          <w:szCs w:val="40"/>
        </w:rPr>
      </w:pPr>
    </w:p>
    <w:p w:rsidR="00932CA2" w:rsidRPr="00A76770" w:rsidRDefault="00932CA2" w:rsidP="00932CA2">
      <w:pPr>
        <w:jc w:val="center"/>
        <w:rPr>
          <w:rFonts w:eastAsia="Times New Roman"/>
          <w:b/>
          <w:sz w:val="40"/>
          <w:szCs w:val="40"/>
        </w:rPr>
      </w:pPr>
    </w:p>
    <w:p w:rsidR="00932CA2" w:rsidRPr="00A76770" w:rsidRDefault="00932CA2" w:rsidP="00932CA2">
      <w:pPr>
        <w:jc w:val="center"/>
        <w:rPr>
          <w:rFonts w:eastAsia="Times New Roman"/>
          <w:b/>
          <w:sz w:val="40"/>
          <w:szCs w:val="40"/>
        </w:rPr>
      </w:pPr>
    </w:p>
    <w:p w:rsidR="00932CA2" w:rsidRPr="00A4333D" w:rsidRDefault="00932CA2" w:rsidP="00932CA2">
      <w:pPr>
        <w:jc w:val="center"/>
        <w:rPr>
          <w:rFonts w:eastAsia="Times New Roman"/>
          <w:b/>
          <w:sz w:val="28"/>
          <w:szCs w:val="28"/>
        </w:rPr>
      </w:pPr>
      <w:r w:rsidRPr="00A4333D">
        <w:rPr>
          <w:rFonts w:eastAsia="Times New Roman"/>
          <w:b/>
          <w:sz w:val="28"/>
          <w:szCs w:val="28"/>
        </w:rPr>
        <w:t xml:space="preserve">СТАНДАРТ ВНЕШНЕГО МУНИЦИПАЛЬНОГО </w:t>
      </w:r>
      <w:r w:rsidRPr="00A4333D">
        <w:rPr>
          <w:rFonts w:eastAsia="Times New Roman"/>
          <w:b/>
          <w:sz w:val="28"/>
          <w:szCs w:val="28"/>
        </w:rPr>
        <w:br/>
        <w:t>ФИНАНСОВОГО КОНТРОЛЯ</w:t>
      </w:r>
    </w:p>
    <w:p w:rsidR="0076635E" w:rsidRDefault="0076635E">
      <w:pPr>
        <w:rPr>
          <w:b/>
          <w:sz w:val="22"/>
          <w:szCs w:val="22"/>
        </w:rPr>
      </w:pPr>
    </w:p>
    <w:p w:rsidR="0076635E" w:rsidRDefault="0076635E">
      <w:pPr>
        <w:rPr>
          <w:b/>
          <w:sz w:val="22"/>
          <w:szCs w:val="22"/>
        </w:rPr>
      </w:pPr>
    </w:p>
    <w:p w:rsidR="0076635E" w:rsidRDefault="0076635E">
      <w:pPr>
        <w:rPr>
          <w:b/>
          <w:sz w:val="22"/>
          <w:szCs w:val="22"/>
        </w:rPr>
      </w:pPr>
    </w:p>
    <w:p w:rsidR="0076635E" w:rsidRDefault="0076635E">
      <w:pPr>
        <w:rPr>
          <w:b/>
          <w:sz w:val="22"/>
          <w:szCs w:val="22"/>
        </w:rPr>
      </w:pPr>
    </w:p>
    <w:p w:rsidR="0076635E" w:rsidRDefault="0076635E">
      <w:pPr>
        <w:rPr>
          <w:b/>
          <w:sz w:val="22"/>
          <w:szCs w:val="22"/>
        </w:rPr>
      </w:pPr>
    </w:p>
    <w:p w:rsidR="008846F2" w:rsidRDefault="008846F2">
      <w:pPr>
        <w:rPr>
          <w:b/>
          <w:sz w:val="22"/>
          <w:szCs w:val="22"/>
        </w:rPr>
      </w:pPr>
    </w:p>
    <w:p w:rsidR="008846F2" w:rsidRDefault="008846F2">
      <w:pPr>
        <w:rPr>
          <w:b/>
          <w:sz w:val="22"/>
          <w:szCs w:val="22"/>
        </w:rPr>
      </w:pPr>
    </w:p>
    <w:p w:rsidR="0076635E" w:rsidRDefault="0076635E">
      <w:pPr>
        <w:rPr>
          <w:b/>
          <w:sz w:val="22"/>
          <w:szCs w:val="22"/>
        </w:rPr>
      </w:pPr>
    </w:p>
    <w:p w:rsidR="00932CA2" w:rsidRDefault="00932CA2">
      <w:pPr>
        <w:rPr>
          <w:b/>
          <w:sz w:val="22"/>
          <w:szCs w:val="22"/>
        </w:rPr>
      </w:pPr>
    </w:p>
    <w:p w:rsidR="0076635E" w:rsidRDefault="0076635E">
      <w:pPr>
        <w:rPr>
          <w:b/>
          <w:sz w:val="22"/>
          <w:szCs w:val="22"/>
        </w:rPr>
      </w:pPr>
    </w:p>
    <w:p w:rsidR="0076635E" w:rsidRDefault="0076635E">
      <w:pPr>
        <w:rPr>
          <w:b/>
          <w:sz w:val="22"/>
          <w:szCs w:val="22"/>
        </w:rPr>
      </w:pPr>
    </w:p>
    <w:p w:rsidR="0076635E" w:rsidRPr="00932CA2" w:rsidRDefault="0076635E" w:rsidP="00932CA2">
      <w:pPr>
        <w:jc w:val="center"/>
        <w:rPr>
          <w:b/>
          <w:sz w:val="32"/>
          <w:szCs w:val="32"/>
        </w:rPr>
      </w:pPr>
      <w:r w:rsidRPr="00932CA2">
        <w:rPr>
          <w:b/>
          <w:sz w:val="32"/>
          <w:szCs w:val="32"/>
        </w:rPr>
        <w:t xml:space="preserve">СОД  3  «ПОРЯДОК </w:t>
      </w:r>
      <w:r w:rsidR="00655EF0" w:rsidRPr="00932CA2">
        <w:rPr>
          <w:b/>
          <w:sz w:val="32"/>
          <w:szCs w:val="32"/>
        </w:rPr>
        <w:t xml:space="preserve"> ПОДГОТОВКИ ОТЧЕТА О РАБОТЕ КОНТРОЛЬНО-СЧЕТНОЙ </w:t>
      </w:r>
      <w:r w:rsidR="00932CA2" w:rsidRPr="00932CA2">
        <w:rPr>
          <w:b/>
          <w:sz w:val="32"/>
          <w:szCs w:val="32"/>
        </w:rPr>
        <w:t>КОМИССИИ</w:t>
      </w:r>
      <w:r w:rsidR="00150328">
        <w:rPr>
          <w:b/>
          <w:sz w:val="32"/>
          <w:szCs w:val="32"/>
        </w:rPr>
        <w:t xml:space="preserve"> ОК</w:t>
      </w:r>
      <w:r w:rsidR="0041549A">
        <w:rPr>
          <w:b/>
          <w:sz w:val="32"/>
          <w:szCs w:val="32"/>
        </w:rPr>
        <w:t>УЛОВСКОГО МУНИЦИПАЛЬНОГО РАЙОНА</w:t>
      </w:r>
      <w:r w:rsidR="00655EF0" w:rsidRPr="00932CA2">
        <w:rPr>
          <w:b/>
          <w:sz w:val="32"/>
          <w:szCs w:val="32"/>
        </w:rPr>
        <w:t>»</w:t>
      </w:r>
    </w:p>
    <w:p w:rsidR="00655EF0" w:rsidRDefault="00655EF0">
      <w:pPr>
        <w:rPr>
          <w:b/>
          <w:sz w:val="32"/>
          <w:szCs w:val="32"/>
        </w:rPr>
      </w:pPr>
    </w:p>
    <w:p w:rsidR="008846F2" w:rsidRDefault="00655EF0" w:rsidP="008846F2">
      <w:pPr>
        <w:jc w:val="center"/>
        <w:rPr>
          <w:sz w:val="28"/>
          <w:szCs w:val="28"/>
        </w:rPr>
      </w:pPr>
      <w:r w:rsidRPr="008846F2">
        <w:rPr>
          <w:sz w:val="28"/>
          <w:szCs w:val="28"/>
        </w:rPr>
        <w:t xml:space="preserve">(утвержден приказом Контрольно-счетной </w:t>
      </w:r>
      <w:r w:rsidR="008846F2">
        <w:rPr>
          <w:sz w:val="28"/>
          <w:szCs w:val="28"/>
        </w:rPr>
        <w:t xml:space="preserve">  комиссии</w:t>
      </w:r>
    </w:p>
    <w:p w:rsidR="00655EF0" w:rsidRPr="008846F2" w:rsidRDefault="008846F2" w:rsidP="008846F2">
      <w:pPr>
        <w:jc w:val="center"/>
        <w:rPr>
          <w:sz w:val="28"/>
          <w:szCs w:val="28"/>
        </w:rPr>
      </w:pPr>
      <w:r>
        <w:rPr>
          <w:sz w:val="28"/>
          <w:szCs w:val="28"/>
        </w:rPr>
        <w:t>Окуловского</w:t>
      </w:r>
      <w:r w:rsidR="00655EF0" w:rsidRPr="008846F2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10</w:t>
      </w:r>
      <w:r w:rsidR="00655EF0" w:rsidRPr="008846F2">
        <w:rPr>
          <w:sz w:val="28"/>
          <w:szCs w:val="28"/>
        </w:rPr>
        <w:t>.</w:t>
      </w:r>
      <w:r>
        <w:rPr>
          <w:sz w:val="28"/>
          <w:szCs w:val="28"/>
        </w:rPr>
        <w:t>07. 2014</w:t>
      </w:r>
      <w:r w:rsidR="00655EF0" w:rsidRPr="008846F2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  <w:r w:rsidR="00655EF0" w:rsidRPr="008846F2">
        <w:rPr>
          <w:sz w:val="28"/>
          <w:szCs w:val="28"/>
        </w:rPr>
        <w:t>8)</w:t>
      </w:r>
    </w:p>
    <w:p w:rsidR="000E50E8" w:rsidRDefault="000E50E8">
      <w:pPr>
        <w:rPr>
          <w:b/>
        </w:rPr>
      </w:pPr>
    </w:p>
    <w:p w:rsidR="000E50E8" w:rsidRDefault="000E50E8">
      <w:pPr>
        <w:rPr>
          <w:b/>
        </w:rPr>
      </w:pPr>
    </w:p>
    <w:p w:rsidR="000E50E8" w:rsidRDefault="000E50E8">
      <w:pPr>
        <w:rPr>
          <w:b/>
        </w:rPr>
      </w:pPr>
    </w:p>
    <w:p w:rsidR="000E50E8" w:rsidRDefault="000E50E8">
      <w:pPr>
        <w:rPr>
          <w:b/>
        </w:rPr>
      </w:pPr>
    </w:p>
    <w:p w:rsidR="000E50E8" w:rsidRDefault="000E50E8">
      <w:pPr>
        <w:rPr>
          <w:b/>
        </w:rPr>
      </w:pPr>
    </w:p>
    <w:p w:rsidR="000E50E8" w:rsidRDefault="000E50E8">
      <w:pPr>
        <w:rPr>
          <w:b/>
        </w:rPr>
      </w:pPr>
    </w:p>
    <w:p w:rsidR="000E50E8" w:rsidRDefault="000E50E8">
      <w:pPr>
        <w:rPr>
          <w:b/>
        </w:rPr>
      </w:pPr>
    </w:p>
    <w:p w:rsidR="000E50E8" w:rsidRDefault="000E50E8">
      <w:pPr>
        <w:rPr>
          <w:b/>
        </w:rPr>
      </w:pPr>
    </w:p>
    <w:p w:rsidR="000E50E8" w:rsidRDefault="000E50E8">
      <w:pPr>
        <w:rPr>
          <w:b/>
        </w:rPr>
      </w:pPr>
    </w:p>
    <w:p w:rsidR="000E50E8" w:rsidRDefault="000E50E8">
      <w:pPr>
        <w:rPr>
          <w:b/>
        </w:rPr>
      </w:pPr>
    </w:p>
    <w:p w:rsidR="000E50E8" w:rsidRDefault="000E50E8">
      <w:pPr>
        <w:rPr>
          <w:b/>
        </w:rPr>
      </w:pPr>
    </w:p>
    <w:p w:rsidR="000E50E8" w:rsidRDefault="000E50E8">
      <w:pPr>
        <w:rPr>
          <w:b/>
        </w:rPr>
      </w:pPr>
    </w:p>
    <w:p w:rsidR="000E50E8" w:rsidRDefault="000E50E8">
      <w:pPr>
        <w:rPr>
          <w:b/>
        </w:rPr>
      </w:pPr>
    </w:p>
    <w:p w:rsidR="000E50E8" w:rsidRDefault="000E50E8">
      <w:pPr>
        <w:rPr>
          <w:b/>
        </w:rPr>
      </w:pPr>
    </w:p>
    <w:p w:rsidR="000E50E8" w:rsidRDefault="000E50E8">
      <w:pPr>
        <w:rPr>
          <w:b/>
        </w:rPr>
      </w:pPr>
    </w:p>
    <w:p w:rsidR="000E50E8" w:rsidRDefault="000E50E8">
      <w:pPr>
        <w:rPr>
          <w:b/>
        </w:rPr>
      </w:pPr>
    </w:p>
    <w:p w:rsidR="000E50E8" w:rsidRDefault="000E50E8">
      <w:pPr>
        <w:rPr>
          <w:b/>
        </w:rPr>
      </w:pPr>
    </w:p>
    <w:p w:rsidR="000E50E8" w:rsidRDefault="000E50E8">
      <w:pPr>
        <w:rPr>
          <w:b/>
        </w:rPr>
      </w:pPr>
    </w:p>
    <w:p w:rsidR="00B92143" w:rsidRDefault="00B92143">
      <w:pPr>
        <w:rPr>
          <w:b/>
        </w:rPr>
      </w:pPr>
    </w:p>
    <w:p w:rsidR="000E50E8" w:rsidRDefault="000E50E8">
      <w:pPr>
        <w:rPr>
          <w:b/>
        </w:rPr>
      </w:pPr>
    </w:p>
    <w:p w:rsidR="000E50E8" w:rsidRDefault="000E50E8">
      <w:pPr>
        <w:rPr>
          <w:b/>
        </w:rPr>
      </w:pPr>
    </w:p>
    <w:p w:rsidR="000E50E8" w:rsidRDefault="000E50E8">
      <w:pPr>
        <w:rPr>
          <w:b/>
        </w:rPr>
      </w:pPr>
    </w:p>
    <w:p w:rsidR="000E50E8" w:rsidRPr="00B92143" w:rsidRDefault="00B92143" w:rsidP="00B92143">
      <w:pPr>
        <w:jc w:val="center"/>
        <w:rPr>
          <w:sz w:val="28"/>
          <w:szCs w:val="28"/>
        </w:rPr>
      </w:pPr>
      <w:r>
        <w:rPr>
          <w:sz w:val="28"/>
          <w:szCs w:val="28"/>
        </w:rPr>
        <w:t>ОКУЛОВКА</w:t>
      </w:r>
    </w:p>
    <w:p w:rsidR="000E50E8" w:rsidRPr="00B92143" w:rsidRDefault="000E50E8" w:rsidP="00B92143">
      <w:pPr>
        <w:jc w:val="center"/>
        <w:rPr>
          <w:sz w:val="28"/>
          <w:szCs w:val="28"/>
        </w:rPr>
      </w:pPr>
      <w:r w:rsidRPr="00B92143">
        <w:rPr>
          <w:sz w:val="28"/>
          <w:szCs w:val="28"/>
        </w:rPr>
        <w:t>201</w:t>
      </w:r>
      <w:r w:rsidR="00B92143" w:rsidRPr="00B92143">
        <w:rPr>
          <w:sz w:val="28"/>
          <w:szCs w:val="28"/>
        </w:rPr>
        <w:t>4</w:t>
      </w:r>
    </w:p>
    <w:p w:rsidR="000E50E8" w:rsidRDefault="000E50E8">
      <w:pPr>
        <w:rPr>
          <w:b/>
        </w:rPr>
      </w:pPr>
    </w:p>
    <w:p w:rsidR="000E50E8" w:rsidRDefault="000E50E8">
      <w:pPr>
        <w:rPr>
          <w:b/>
        </w:rPr>
      </w:pPr>
      <w:r>
        <w:rPr>
          <w:b/>
        </w:rPr>
        <w:t xml:space="preserve">                     </w:t>
      </w:r>
    </w:p>
    <w:p w:rsidR="000E50E8" w:rsidRDefault="000E50E8" w:rsidP="00A13D62">
      <w:pPr>
        <w:jc w:val="center"/>
        <w:rPr>
          <w:b/>
          <w:sz w:val="28"/>
          <w:szCs w:val="28"/>
        </w:rPr>
      </w:pPr>
      <w:r w:rsidRPr="00AA1698">
        <w:rPr>
          <w:b/>
          <w:sz w:val="28"/>
          <w:szCs w:val="28"/>
        </w:rPr>
        <w:t>Со</w:t>
      </w:r>
      <w:r w:rsidR="00AA1698" w:rsidRPr="00AA1698">
        <w:rPr>
          <w:b/>
          <w:sz w:val="28"/>
          <w:szCs w:val="28"/>
        </w:rPr>
        <w:t>держание</w:t>
      </w:r>
    </w:p>
    <w:p w:rsidR="00A13D62" w:rsidRDefault="00A13D62" w:rsidP="00A13D62">
      <w:pPr>
        <w:jc w:val="center"/>
        <w:rPr>
          <w:b/>
          <w:sz w:val="28"/>
          <w:szCs w:val="28"/>
        </w:rPr>
      </w:pPr>
    </w:p>
    <w:p w:rsidR="00AA1698" w:rsidRDefault="00AA1698">
      <w:pPr>
        <w:rPr>
          <w:b/>
          <w:sz w:val="28"/>
          <w:szCs w:val="28"/>
        </w:rPr>
      </w:pPr>
    </w:p>
    <w:p w:rsidR="00AA1698" w:rsidRDefault="00AA1698">
      <w:pPr>
        <w:rPr>
          <w:b/>
          <w:sz w:val="28"/>
          <w:szCs w:val="28"/>
        </w:rPr>
      </w:pPr>
    </w:p>
    <w:p w:rsidR="00AA1698" w:rsidRPr="001A7578" w:rsidRDefault="001A7578" w:rsidP="001A7578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698" w:rsidRPr="001A7578">
        <w:rPr>
          <w:sz w:val="28"/>
          <w:szCs w:val="28"/>
        </w:rPr>
        <w:t xml:space="preserve">Общие положения                                                                              </w:t>
      </w:r>
      <w:r w:rsidR="007E5747">
        <w:rPr>
          <w:sz w:val="28"/>
          <w:szCs w:val="28"/>
        </w:rPr>
        <w:t xml:space="preserve"> </w:t>
      </w:r>
      <w:r w:rsidR="00773DFB">
        <w:rPr>
          <w:sz w:val="28"/>
          <w:szCs w:val="28"/>
        </w:rPr>
        <w:t xml:space="preserve"> </w:t>
      </w:r>
      <w:r w:rsidR="007E5747">
        <w:rPr>
          <w:sz w:val="28"/>
          <w:szCs w:val="28"/>
        </w:rPr>
        <w:t xml:space="preserve">   </w:t>
      </w:r>
      <w:r w:rsidR="00AA1698" w:rsidRPr="001A7578">
        <w:rPr>
          <w:sz w:val="28"/>
          <w:szCs w:val="28"/>
        </w:rPr>
        <w:t xml:space="preserve"> 3</w:t>
      </w:r>
    </w:p>
    <w:p w:rsidR="003A4011" w:rsidRDefault="003A4011" w:rsidP="00AA1698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Структура годового отчета Контрольно-счетной </w:t>
      </w:r>
      <w:r w:rsidR="007E574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</w:t>
      </w:r>
      <w:r w:rsidR="00773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3</w:t>
      </w:r>
    </w:p>
    <w:p w:rsidR="003A4011" w:rsidRDefault="003A4011" w:rsidP="00AA1698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Общие требования к представлению документов и материалов</w:t>
      </w:r>
    </w:p>
    <w:p w:rsidR="003A4011" w:rsidRDefault="003A4011" w:rsidP="003A4011">
      <w:pPr>
        <w:pStyle w:val="a8"/>
        <w:rPr>
          <w:sz w:val="28"/>
          <w:szCs w:val="28"/>
        </w:rPr>
      </w:pPr>
      <w:r>
        <w:rPr>
          <w:sz w:val="28"/>
          <w:szCs w:val="28"/>
        </w:rPr>
        <w:t>для формирования годового отчета Контрольно-счетной</w:t>
      </w:r>
    </w:p>
    <w:p w:rsidR="003A4011" w:rsidRDefault="003A4011" w:rsidP="003A40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4011">
        <w:rPr>
          <w:sz w:val="28"/>
          <w:szCs w:val="28"/>
        </w:rPr>
        <w:t xml:space="preserve"> </w:t>
      </w:r>
      <w:r w:rsidR="007E574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773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5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</w:t>
      </w:r>
    </w:p>
    <w:p w:rsidR="007E5747" w:rsidRPr="007E5747" w:rsidRDefault="003A4011" w:rsidP="007E5747">
      <w:pPr>
        <w:pStyle w:val="a8"/>
        <w:numPr>
          <w:ilvl w:val="0"/>
          <w:numId w:val="1"/>
        </w:numPr>
        <w:rPr>
          <w:sz w:val="28"/>
          <w:szCs w:val="28"/>
        </w:rPr>
      </w:pPr>
      <w:r w:rsidRPr="007E5747">
        <w:rPr>
          <w:sz w:val="28"/>
          <w:szCs w:val="28"/>
        </w:rPr>
        <w:t xml:space="preserve">Порядок подготовки, утверждения и направления в Думу </w:t>
      </w:r>
      <w:r w:rsidR="001A7578" w:rsidRPr="007E5747">
        <w:rPr>
          <w:sz w:val="28"/>
          <w:szCs w:val="28"/>
        </w:rPr>
        <w:t xml:space="preserve">                                                       </w:t>
      </w:r>
      <w:r w:rsidR="007E5747" w:rsidRPr="007E5747">
        <w:rPr>
          <w:sz w:val="28"/>
          <w:szCs w:val="28"/>
        </w:rPr>
        <w:t xml:space="preserve">   </w:t>
      </w:r>
    </w:p>
    <w:p w:rsidR="003A4011" w:rsidRPr="007E5747" w:rsidRDefault="003A4011" w:rsidP="007E5747">
      <w:pPr>
        <w:pStyle w:val="a8"/>
        <w:rPr>
          <w:sz w:val="28"/>
          <w:szCs w:val="28"/>
        </w:rPr>
      </w:pPr>
      <w:r w:rsidRPr="007E5747">
        <w:rPr>
          <w:sz w:val="28"/>
          <w:szCs w:val="28"/>
        </w:rPr>
        <w:t>муниципального района годового отчета</w:t>
      </w:r>
      <w:r w:rsidR="001A7578" w:rsidRPr="007E5747">
        <w:rPr>
          <w:sz w:val="28"/>
          <w:szCs w:val="28"/>
        </w:rPr>
        <w:t xml:space="preserve">                                      </w:t>
      </w:r>
      <w:r w:rsidR="007E5747">
        <w:rPr>
          <w:sz w:val="28"/>
          <w:szCs w:val="28"/>
        </w:rPr>
        <w:t xml:space="preserve"> </w:t>
      </w:r>
      <w:r w:rsidR="001A7578" w:rsidRPr="007E5747">
        <w:rPr>
          <w:sz w:val="28"/>
          <w:szCs w:val="28"/>
        </w:rPr>
        <w:t xml:space="preserve">        6</w:t>
      </w:r>
    </w:p>
    <w:p w:rsidR="001A7578" w:rsidRPr="001A7578" w:rsidRDefault="001A7578" w:rsidP="001A7578">
      <w:pPr>
        <w:pStyle w:val="a8"/>
        <w:numPr>
          <w:ilvl w:val="0"/>
          <w:numId w:val="2"/>
        </w:numPr>
        <w:rPr>
          <w:sz w:val="28"/>
          <w:szCs w:val="28"/>
        </w:rPr>
      </w:pPr>
      <w:r w:rsidRPr="001A7578">
        <w:rPr>
          <w:sz w:val="28"/>
          <w:szCs w:val="28"/>
        </w:rPr>
        <w:t>Осуществление контроля за исполнением положений</w:t>
      </w:r>
    </w:p>
    <w:p w:rsidR="001A7578" w:rsidRDefault="001A7578" w:rsidP="001A7578">
      <w:pPr>
        <w:pStyle w:val="a8"/>
        <w:rPr>
          <w:sz w:val="28"/>
          <w:szCs w:val="28"/>
        </w:rPr>
      </w:pPr>
      <w:r w:rsidRPr="001A7578">
        <w:rPr>
          <w:sz w:val="28"/>
          <w:szCs w:val="28"/>
        </w:rPr>
        <w:t xml:space="preserve"> Стандарта 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7E574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1A7578">
        <w:rPr>
          <w:sz w:val="28"/>
          <w:szCs w:val="28"/>
        </w:rPr>
        <w:t xml:space="preserve"> 6    </w:t>
      </w:r>
    </w:p>
    <w:p w:rsidR="001A7578" w:rsidRDefault="001A7578" w:rsidP="001A757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Приложение к стандарту «Основные показатели деятельности Контрольно-счетной </w:t>
      </w:r>
      <w:r w:rsidR="007E5747">
        <w:rPr>
          <w:sz w:val="28"/>
          <w:szCs w:val="28"/>
        </w:rPr>
        <w:t xml:space="preserve"> комиссии Окуловского</w:t>
      </w:r>
      <w:r>
        <w:rPr>
          <w:sz w:val="28"/>
          <w:szCs w:val="28"/>
        </w:rPr>
        <w:t xml:space="preserve"> муниципального </w:t>
      </w:r>
    </w:p>
    <w:p w:rsidR="001A7578" w:rsidRPr="001A7578" w:rsidRDefault="007E5747" w:rsidP="001A7578">
      <w:pPr>
        <w:pStyle w:val="a8"/>
        <w:rPr>
          <w:sz w:val="28"/>
          <w:szCs w:val="28"/>
        </w:rPr>
      </w:pPr>
      <w:r>
        <w:rPr>
          <w:sz w:val="28"/>
          <w:szCs w:val="28"/>
        </w:rPr>
        <w:t>р</w:t>
      </w:r>
      <w:r w:rsidR="001A7578">
        <w:rPr>
          <w:sz w:val="28"/>
          <w:szCs w:val="28"/>
        </w:rPr>
        <w:t xml:space="preserve">айона  за 20 __ год»                                                                    </w:t>
      </w:r>
      <w:r>
        <w:rPr>
          <w:sz w:val="28"/>
          <w:szCs w:val="28"/>
        </w:rPr>
        <w:t xml:space="preserve">      </w:t>
      </w:r>
      <w:r w:rsidR="001A7578">
        <w:rPr>
          <w:sz w:val="28"/>
          <w:szCs w:val="28"/>
        </w:rPr>
        <w:t xml:space="preserve">       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95"/>
      </w:tblGrid>
      <w:tr w:rsidR="00F733A2" w:rsidTr="00CD4BCF">
        <w:trPr>
          <w:trHeight w:val="12269"/>
          <w:tblCellSpacing w:w="0" w:type="dxa"/>
        </w:trPr>
        <w:tc>
          <w:tcPr>
            <w:tcW w:w="0" w:type="auto"/>
            <w:tcBorders>
              <w:top w:val="single" w:sz="8" w:space="0" w:color="F5EFE2"/>
              <w:left w:val="single" w:sz="8" w:space="0" w:color="F5EFE2"/>
              <w:bottom w:val="single" w:sz="8" w:space="0" w:color="F5EFE2"/>
              <w:right w:val="single" w:sz="8" w:space="0" w:color="F5EFE2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F733A2" w:rsidRPr="00AA1698" w:rsidRDefault="00F733A2" w:rsidP="00CF6914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  <w:r w:rsidRPr="00AA1698">
              <w:rPr>
                <w:b/>
                <w:bCs/>
                <w:color w:val="333333"/>
                <w:sz w:val="28"/>
                <w:szCs w:val="28"/>
              </w:rPr>
              <w:lastRenderedPageBreak/>
              <w:t>1. Общие положения</w:t>
            </w:r>
          </w:p>
          <w:p w:rsidR="009C7C0B" w:rsidRPr="009C362B" w:rsidRDefault="00AA1698" w:rsidP="009C7C0B">
            <w:pPr>
              <w:widowControl w:val="0"/>
              <w:tabs>
                <w:tab w:val="num" w:pos="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1.1. Стандарт организации деятельности </w:t>
            </w:r>
            <w:r w:rsidR="00EB5B11">
              <w:rPr>
                <w:color w:val="333333"/>
                <w:sz w:val="28"/>
                <w:szCs w:val="28"/>
              </w:rPr>
              <w:t xml:space="preserve"> </w:t>
            </w:r>
            <w:r w:rsidR="00F733A2" w:rsidRPr="00AA1698">
              <w:rPr>
                <w:color w:val="333333"/>
                <w:sz w:val="28"/>
                <w:szCs w:val="28"/>
              </w:rPr>
              <w:t xml:space="preserve">«Порядок подготовки  отчета о работе Контрольно-счетной </w:t>
            </w:r>
            <w:r w:rsidR="009C7C0B">
              <w:rPr>
                <w:color w:val="333333"/>
                <w:sz w:val="28"/>
                <w:szCs w:val="28"/>
              </w:rPr>
              <w:t xml:space="preserve">комиссии Окуловского </w:t>
            </w:r>
            <w:r>
              <w:rPr>
                <w:color w:val="333333"/>
                <w:sz w:val="28"/>
                <w:szCs w:val="28"/>
              </w:rPr>
              <w:t>муниципального района</w:t>
            </w:r>
            <w:r w:rsidR="00F733A2" w:rsidRPr="00AA1698">
              <w:rPr>
                <w:color w:val="333333"/>
                <w:sz w:val="28"/>
                <w:szCs w:val="28"/>
              </w:rPr>
              <w:t xml:space="preserve">» (далее – Стандарт) разработан в соответствии со статьей </w:t>
            </w:r>
            <w:r w:rsidR="00F733A2" w:rsidRPr="00E1615F">
              <w:rPr>
                <w:sz w:val="28"/>
                <w:szCs w:val="28"/>
              </w:rPr>
              <w:t>11</w:t>
            </w:r>
            <w:hyperlink r:id="rId8" w:history="1">
              <w:r w:rsidR="00F733A2" w:rsidRPr="009C7C0B">
                <w:rPr>
                  <w:sz w:val="28"/>
                  <w:szCs w:val="28"/>
                </w:rPr>
                <w:t xml:space="preserve"> Федерального закона от 7 февраля 2011 года №6-Ф</w:t>
              </w:r>
            </w:hyperlink>
            <w:r w:rsidR="00F733A2" w:rsidRPr="009C7C0B">
              <w:rPr>
                <w:sz w:val="28"/>
                <w:szCs w:val="28"/>
              </w:rPr>
              <w:t>З «</w:t>
            </w:r>
            <w:r w:rsidR="00F733A2" w:rsidRPr="00E1615F">
              <w:rPr>
                <w:sz w:val="28"/>
                <w:szCs w:val="28"/>
              </w:rPr>
              <w:t>Об общих принципах организации и деятельности контрольно-счетных органов субъектов Российской Федерации и муницип</w:t>
            </w:r>
            <w:r w:rsidRPr="00E1615F">
              <w:rPr>
                <w:sz w:val="28"/>
                <w:szCs w:val="28"/>
              </w:rPr>
              <w:t xml:space="preserve">альных образований», </w:t>
            </w:r>
            <w:r w:rsidR="009C7C0B" w:rsidRPr="009C362B">
              <w:rPr>
                <w:sz w:val="28"/>
                <w:szCs w:val="28"/>
              </w:rPr>
              <w:t>Положением «О Контрольно-счетной комиссии Окуловского муниципального района» и Регламентом Контрольно-счетной комиссии Окуловского муниципального района.</w:t>
            </w:r>
          </w:p>
          <w:p w:rsidR="00F733A2" w:rsidRPr="00E1615F" w:rsidRDefault="00AA1698" w:rsidP="009C7C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615F">
              <w:rPr>
                <w:sz w:val="28"/>
                <w:szCs w:val="28"/>
              </w:rPr>
              <w:t xml:space="preserve">1.2. Контрольно-счетная </w:t>
            </w:r>
            <w:r w:rsidR="000D464F">
              <w:rPr>
                <w:sz w:val="28"/>
                <w:szCs w:val="28"/>
              </w:rPr>
              <w:t xml:space="preserve"> комиссия Окуловского </w:t>
            </w:r>
            <w:r w:rsidRPr="00E1615F">
              <w:rPr>
                <w:sz w:val="28"/>
                <w:szCs w:val="28"/>
              </w:rPr>
              <w:t xml:space="preserve"> муниципального района</w:t>
            </w:r>
            <w:r w:rsidR="00F733A2" w:rsidRPr="00E1615F">
              <w:rPr>
                <w:sz w:val="28"/>
                <w:szCs w:val="28"/>
              </w:rPr>
              <w:t xml:space="preserve"> (далее – </w:t>
            </w:r>
            <w:r w:rsidRPr="00E1615F">
              <w:rPr>
                <w:sz w:val="28"/>
                <w:szCs w:val="28"/>
              </w:rPr>
              <w:t xml:space="preserve">Контрольно-счетная </w:t>
            </w:r>
            <w:r w:rsidR="000D464F">
              <w:rPr>
                <w:sz w:val="28"/>
                <w:szCs w:val="28"/>
              </w:rPr>
              <w:t>комиссия</w:t>
            </w:r>
            <w:r w:rsidRPr="00E1615F">
              <w:rPr>
                <w:sz w:val="28"/>
                <w:szCs w:val="28"/>
              </w:rPr>
              <w:t>) подотчетна Дум</w:t>
            </w:r>
            <w:r w:rsidR="0035138D" w:rsidRPr="00E1615F">
              <w:rPr>
                <w:sz w:val="28"/>
                <w:szCs w:val="28"/>
              </w:rPr>
              <w:t>е</w:t>
            </w:r>
            <w:r w:rsidRPr="00E1615F">
              <w:rPr>
                <w:sz w:val="28"/>
                <w:szCs w:val="28"/>
              </w:rPr>
              <w:t xml:space="preserve"> </w:t>
            </w:r>
            <w:r w:rsidR="000D464F">
              <w:rPr>
                <w:sz w:val="28"/>
                <w:szCs w:val="28"/>
              </w:rPr>
              <w:t>Окуловского</w:t>
            </w:r>
            <w:r w:rsidRPr="00E1615F">
              <w:rPr>
                <w:sz w:val="28"/>
                <w:szCs w:val="28"/>
              </w:rPr>
              <w:t xml:space="preserve"> муниципального района</w:t>
            </w:r>
            <w:r w:rsidR="00F733A2" w:rsidRPr="00E1615F">
              <w:rPr>
                <w:sz w:val="28"/>
                <w:szCs w:val="28"/>
              </w:rPr>
              <w:t>.</w:t>
            </w:r>
          </w:p>
          <w:p w:rsidR="00F733A2" w:rsidRPr="006B5A16" w:rsidRDefault="00DE732E" w:rsidP="009C7C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615F">
              <w:rPr>
                <w:sz w:val="28"/>
                <w:szCs w:val="28"/>
              </w:rPr>
              <w:t xml:space="preserve">В соответствии с решением Думы </w:t>
            </w:r>
            <w:r w:rsidR="000D464F">
              <w:rPr>
                <w:sz w:val="28"/>
                <w:szCs w:val="28"/>
              </w:rPr>
              <w:t>Окуловского</w:t>
            </w:r>
            <w:r w:rsidRPr="00E1615F">
              <w:rPr>
                <w:sz w:val="28"/>
                <w:szCs w:val="28"/>
              </w:rPr>
              <w:t xml:space="preserve"> муниципального района </w:t>
            </w:r>
            <w:r w:rsidR="00F733A2" w:rsidRPr="00E1615F">
              <w:rPr>
                <w:sz w:val="28"/>
                <w:szCs w:val="28"/>
              </w:rPr>
              <w:t xml:space="preserve"> председатель </w:t>
            </w:r>
            <w:r w:rsidR="0035138D" w:rsidRPr="00E1615F">
              <w:rPr>
                <w:sz w:val="28"/>
                <w:szCs w:val="28"/>
              </w:rPr>
              <w:t>Контрольно-счетной</w:t>
            </w:r>
            <w:r w:rsidRPr="00E1615F">
              <w:rPr>
                <w:sz w:val="28"/>
                <w:szCs w:val="28"/>
              </w:rPr>
              <w:t xml:space="preserve"> </w:t>
            </w:r>
            <w:r w:rsidR="000D464F">
              <w:rPr>
                <w:sz w:val="28"/>
                <w:szCs w:val="28"/>
              </w:rPr>
              <w:t>комиссии</w:t>
            </w:r>
            <w:r w:rsidR="00F733A2" w:rsidRPr="00E1615F">
              <w:rPr>
                <w:sz w:val="28"/>
                <w:szCs w:val="28"/>
              </w:rPr>
              <w:t xml:space="preserve"> представляет на рассмотрение </w:t>
            </w:r>
            <w:r w:rsidRPr="00E1615F">
              <w:rPr>
                <w:sz w:val="28"/>
                <w:szCs w:val="28"/>
              </w:rPr>
              <w:t xml:space="preserve">Думы </w:t>
            </w:r>
            <w:r w:rsidR="000D464F">
              <w:rPr>
                <w:sz w:val="28"/>
                <w:szCs w:val="28"/>
              </w:rPr>
              <w:t>Окуловского</w:t>
            </w:r>
            <w:r w:rsidRPr="00E1615F">
              <w:rPr>
                <w:sz w:val="28"/>
                <w:szCs w:val="28"/>
              </w:rPr>
              <w:t xml:space="preserve"> муниципального района </w:t>
            </w:r>
            <w:hyperlink r:id="rId9" w:history="1">
              <w:r w:rsidR="00F733A2" w:rsidRPr="006B5A16">
                <w:rPr>
                  <w:sz w:val="28"/>
                  <w:szCs w:val="28"/>
                </w:rPr>
                <w:t>отчет о работе</w:t>
              </w:r>
              <w:r w:rsidRPr="006B5A16">
                <w:rPr>
                  <w:sz w:val="28"/>
                  <w:szCs w:val="28"/>
                </w:rPr>
                <w:t xml:space="preserve"> Контрольно-счетной </w:t>
              </w:r>
              <w:r w:rsidR="000D464F" w:rsidRPr="006B5A16">
                <w:rPr>
                  <w:sz w:val="28"/>
                  <w:szCs w:val="28"/>
                </w:rPr>
                <w:t xml:space="preserve">комиссии </w:t>
              </w:r>
              <w:r w:rsidR="00F733A2" w:rsidRPr="006B5A16">
                <w:rPr>
                  <w:sz w:val="28"/>
                  <w:szCs w:val="28"/>
                </w:rPr>
                <w:t xml:space="preserve"> за год</w:t>
              </w:r>
            </w:hyperlink>
            <w:r w:rsidR="00F733A2" w:rsidRPr="006B5A16">
              <w:rPr>
                <w:sz w:val="28"/>
                <w:szCs w:val="28"/>
              </w:rPr>
              <w:t xml:space="preserve">. </w:t>
            </w:r>
          </w:p>
          <w:p w:rsidR="00F733A2" w:rsidRPr="00AA1698" w:rsidRDefault="00F733A2" w:rsidP="009C7C0B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 xml:space="preserve">1.3. Целью настоящего Стандарта является установление порядка и правил подготовки отчета о работе </w:t>
            </w:r>
            <w:r w:rsidR="00DE732E">
              <w:rPr>
                <w:color w:val="333333"/>
                <w:sz w:val="28"/>
                <w:szCs w:val="28"/>
              </w:rPr>
              <w:t xml:space="preserve">Контрольно-счетной </w:t>
            </w:r>
            <w:r w:rsidR="00BE0E98">
              <w:rPr>
                <w:color w:val="333333"/>
                <w:sz w:val="28"/>
                <w:szCs w:val="28"/>
              </w:rPr>
              <w:t>комиссии</w:t>
            </w:r>
            <w:r w:rsidRPr="00AA1698">
              <w:rPr>
                <w:color w:val="333333"/>
                <w:sz w:val="28"/>
                <w:szCs w:val="28"/>
              </w:rPr>
              <w:t xml:space="preserve"> за год (далее - годовой отчет).</w:t>
            </w:r>
          </w:p>
          <w:p w:rsidR="00F733A2" w:rsidRPr="00AA1698" w:rsidRDefault="00F733A2" w:rsidP="009C7C0B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1.4. Задачей Стандарта является определение структуры годового отчета, общих требований к представлению документов и материалов для формирования годового отчета, порядка подготовки, утверждения и направления в</w:t>
            </w:r>
            <w:r w:rsidR="00DE732E">
              <w:rPr>
                <w:color w:val="333333"/>
                <w:sz w:val="28"/>
                <w:szCs w:val="28"/>
              </w:rPr>
              <w:t xml:space="preserve"> Думу </w:t>
            </w:r>
            <w:r w:rsidR="00BE0E98">
              <w:rPr>
                <w:color w:val="333333"/>
                <w:sz w:val="28"/>
                <w:szCs w:val="28"/>
              </w:rPr>
              <w:t xml:space="preserve"> Окуловского</w:t>
            </w:r>
            <w:r w:rsidR="00DE732E">
              <w:rPr>
                <w:color w:val="333333"/>
                <w:sz w:val="28"/>
                <w:szCs w:val="28"/>
              </w:rPr>
              <w:t xml:space="preserve"> муниципального района</w:t>
            </w:r>
            <w:r w:rsidRPr="00AA1698">
              <w:rPr>
                <w:color w:val="333333"/>
                <w:sz w:val="28"/>
                <w:szCs w:val="28"/>
              </w:rPr>
              <w:t xml:space="preserve"> годового отчета. </w:t>
            </w:r>
          </w:p>
          <w:p w:rsidR="00F733A2" w:rsidRPr="00AA1698" w:rsidRDefault="00F733A2" w:rsidP="009C7C0B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1.5. Настоящий стандарт применяется</w:t>
            </w:r>
            <w:r w:rsidR="00DE732E">
              <w:rPr>
                <w:color w:val="333333"/>
                <w:sz w:val="28"/>
                <w:szCs w:val="28"/>
              </w:rPr>
              <w:t xml:space="preserve"> Контрольно-счетной </w:t>
            </w:r>
            <w:r w:rsidR="00BE0E98">
              <w:rPr>
                <w:color w:val="333333"/>
                <w:sz w:val="28"/>
                <w:szCs w:val="28"/>
              </w:rPr>
              <w:t>комиссией</w:t>
            </w:r>
            <w:r w:rsidR="00DE732E">
              <w:rPr>
                <w:color w:val="333333"/>
                <w:sz w:val="28"/>
                <w:szCs w:val="28"/>
              </w:rPr>
              <w:t xml:space="preserve"> </w:t>
            </w:r>
            <w:r w:rsidRPr="00AA1698">
              <w:rPr>
                <w:color w:val="333333"/>
                <w:sz w:val="28"/>
                <w:szCs w:val="28"/>
              </w:rPr>
              <w:t>при формировании годового отчета</w:t>
            </w:r>
            <w:r w:rsidR="00DE732E">
              <w:rPr>
                <w:color w:val="333333"/>
                <w:sz w:val="28"/>
                <w:szCs w:val="28"/>
              </w:rPr>
              <w:t>.</w:t>
            </w:r>
          </w:p>
          <w:p w:rsidR="00F733A2" w:rsidRPr="00AA1698" w:rsidRDefault="00F733A2" w:rsidP="0047039C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  <w:r w:rsidRPr="00AA1698">
              <w:rPr>
                <w:b/>
                <w:bCs/>
                <w:color w:val="333333"/>
                <w:sz w:val="28"/>
                <w:szCs w:val="28"/>
              </w:rPr>
              <w:t>2. Структура годового отчета</w:t>
            </w:r>
            <w:r w:rsidR="00DE732E">
              <w:rPr>
                <w:b/>
                <w:bCs/>
                <w:color w:val="333333"/>
                <w:sz w:val="28"/>
                <w:szCs w:val="28"/>
              </w:rPr>
              <w:t xml:space="preserve"> Контрольно-счетной </w:t>
            </w:r>
            <w:r w:rsidR="0047039C">
              <w:rPr>
                <w:b/>
                <w:bCs/>
                <w:color w:val="333333"/>
                <w:sz w:val="28"/>
                <w:szCs w:val="28"/>
              </w:rPr>
              <w:t xml:space="preserve"> комиссии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2.1. Годовой отчет  состоят из следующих разделов:</w:t>
            </w:r>
          </w:p>
          <w:p w:rsidR="00853060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1) общие сведения</w:t>
            </w:r>
            <w:r w:rsidR="00104115">
              <w:rPr>
                <w:color w:val="333333"/>
                <w:sz w:val="28"/>
                <w:szCs w:val="28"/>
              </w:rPr>
              <w:t xml:space="preserve"> и </w:t>
            </w:r>
            <w:r w:rsidR="00853060">
              <w:rPr>
                <w:color w:val="333333"/>
                <w:sz w:val="28"/>
                <w:szCs w:val="28"/>
              </w:rPr>
              <w:t xml:space="preserve"> основные итоги деятельности:</w:t>
            </w:r>
          </w:p>
          <w:p w:rsidR="00F733A2" w:rsidRDefault="00104115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  <w:r w:rsidR="00F733A2" w:rsidRPr="00AA1698">
              <w:rPr>
                <w:color w:val="333333"/>
                <w:sz w:val="28"/>
                <w:szCs w:val="28"/>
              </w:rPr>
              <w:t>) результаты экспертно-аналитических мероприятий;</w:t>
            </w:r>
          </w:p>
          <w:p w:rsidR="00E602F3" w:rsidRPr="00AA1698" w:rsidRDefault="00104115" w:rsidP="00E602F3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  <w:r w:rsidR="00E602F3" w:rsidRPr="00AA1698">
              <w:rPr>
                <w:color w:val="333333"/>
                <w:sz w:val="28"/>
                <w:szCs w:val="28"/>
              </w:rPr>
              <w:t>) результаты контрольных мероприятий;</w:t>
            </w:r>
          </w:p>
          <w:p w:rsidR="00F733A2" w:rsidRPr="00AA1698" w:rsidRDefault="00104115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  <w:r w:rsidR="00F733A2" w:rsidRPr="00AA1698">
              <w:rPr>
                <w:color w:val="333333"/>
                <w:sz w:val="28"/>
                <w:szCs w:val="28"/>
              </w:rPr>
              <w:t>) взаимодействие с органами</w:t>
            </w:r>
            <w:r w:rsidR="0042028F">
              <w:rPr>
                <w:color w:val="333333"/>
                <w:sz w:val="28"/>
                <w:szCs w:val="28"/>
              </w:rPr>
              <w:t xml:space="preserve"> внешнего финансового контроля и иными органами</w:t>
            </w:r>
            <w:r w:rsidR="00F733A2" w:rsidRPr="00AA1698">
              <w:rPr>
                <w:color w:val="333333"/>
                <w:sz w:val="28"/>
                <w:szCs w:val="28"/>
              </w:rPr>
              <w:t>;</w:t>
            </w:r>
          </w:p>
          <w:p w:rsidR="00F733A2" w:rsidRPr="00AA1698" w:rsidRDefault="00104115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  <w:r w:rsidR="00F733A2" w:rsidRPr="00AA1698">
              <w:rPr>
                <w:color w:val="333333"/>
                <w:sz w:val="28"/>
                <w:szCs w:val="28"/>
              </w:rPr>
              <w:t xml:space="preserve">) внутренние вопросы деятельности </w:t>
            </w:r>
            <w:r w:rsidR="00DE732E">
              <w:rPr>
                <w:color w:val="333333"/>
                <w:sz w:val="28"/>
                <w:szCs w:val="28"/>
              </w:rPr>
              <w:t xml:space="preserve">Контрольно-счетной </w:t>
            </w:r>
            <w:r w:rsidR="00746C31">
              <w:rPr>
                <w:color w:val="333333"/>
                <w:sz w:val="28"/>
                <w:szCs w:val="28"/>
              </w:rPr>
              <w:t>комиссии</w:t>
            </w:r>
            <w:r w:rsidR="00F733A2" w:rsidRPr="00AA1698">
              <w:rPr>
                <w:color w:val="333333"/>
                <w:sz w:val="28"/>
                <w:szCs w:val="28"/>
              </w:rPr>
              <w:t>.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2.2. В разделе «Общие сведения</w:t>
            </w:r>
            <w:r w:rsidR="009437B9">
              <w:rPr>
                <w:color w:val="333333"/>
                <w:sz w:val="28"/>
                <w:szCs w:val="28"/>
              </w:rPr>
              <w:t xml:space="preserve"> и основные итоги деятельности</w:t>
            </w:r>
            <w:r w:rsidRPr="00AA1698">
              <w:rPr>
                <w:color w:val="333333"/>
                <w:sz w:val="28"/>
                <w:szCs w:val="28"/>
              </w:rPr>
              <w:t>» в обобщенном виде отражаются данные, характеризующие в целом работу</w:t>
            </w:r>
            <w:r w:rsidR="00DE732E">
              <w:rPr>
                <w:color w:val="333333"/>
                <w:sz w:val="28"/>
                <w:szCs w:val="28"/>
              </w:rPr>
              <w:t xml:space="preserve"> Контрольно-счетной </w:t>
            </w:r>
            <w:r w:rsidR="00746C31">
              <w:rPr>
                <w:color w:val="333333"/>
                <w:sz w:val="28"/>
                <w:szCs w:val="28"/>
              </w:rPr>
              <w:t>комиссии</w:t>
            </w:r>
            <w:r w:rsidRPr="00AA1698">
              <w:rPr>
                <w:color w:val="333333"/>
                <w:sz w:val="28"/>
                <w:szCs w:val="28"/>
              </w:rPr>
              <w:t xml:space="preserve"> </w:t>
            </w:r>
            <w:r w:rsidR="00DE732E">
              <w:rPr>
                <w:color w:val="333333"/>
                <w:sz w:val="28"/>
                <w:szCs w:val="28"/>
              </w:rPr>
              <w:t xml:space="preserve"> за год </w:t>
            </w:r>
            <w:r w:rsidRPr="00AA1698">
              <w:rPr>
                <w:color w:val="333333"/>
                <w:sz w:val="28"/>
                <w:szCs w:val="28"/>
              </w:rPr>
              <w:t xml:space="preserve"> соответственно, в том числе: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 xml:space="preserve">основные итоги работы; 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информа</w:t>
            </w:r>
            <w:r w:rsidR="00DE732E">
              <w:rPr>
                <w:color w:val="333333"/>
                <w:sz w:val="28"/>
                <w:szCs w:val="28"/>
              </w:rPr>
              <w:t xml:space="preserve">ция о выполнении плана работы Контрольно-счетной </w:t>
            </w:r>
            <w:r w:rsidR="00746C31">
              <w:rPr>
                <w:color w:val="333333"/>
                <w:sz w:val="28"/>
                <w:szCs w:val="28"/>
              </w:rPr>
              <w:t>комиссии</w:t>
            </w:r>
            <w:r w:rsidRPr="00AA1698">
              <w:rPr>
                <w:color w:val="333333"/>
                <w:sz w:val="28"/>
                <w:szCs w:val="28"/>
              </w:rPr>
              <w:t xml:space="preserve"> за отчетный период;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lastRenderedPageBreak/>
              <w:t>общее количество проведенных контрольных и экспертно-аналитических мероприятий;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общая сумма выявленных нарушений;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сумма средств, предложе</w:t>
            </w:r>
            <w:r w:rsidR="00DE732E">
              <w:rPr>
                <w:color w:val="333333"/>
                <w:sz w:val="28"/>
                <w:szCs w:val="28"/>
              </w:rPr>
              <w:t xml:space="preserve">нных к восстановлению </w:t>
            </w:r>
            <w:r w:rsidR="00DE732E" w:rsidRPr="00496325">
              <w:rPr>
                <w:color w:val="333333"/>
                <w:sz w:val="28"/>
                <w:szCs w:val="28"/>
              </w:rPr>
              <w:t xml:space="preserve">в </w:t>
            </w:r>
            <w:r w:rsidRPr="00496325">
              <w:rPr>
                <w:color w:val="333333"/>
                <w:sz w:val="28"/>
                <w:szCs w:val="28"/>
              </w:rPr>
              <w:t>бюджет</w:t>
            </w:r>
            <w:r w:rsidR="000176E3" w:rsidRPr="00496325">
              <w:rPr>
                <w:color w:val="333333"/>
                <w:sz w:val="28"/>
                <w:szCs w:val="28"/>
              </w:rPr>
              <w:t xml:space="preserve"> муниципального района</w:t>
            </w:r>
            <w:r w:rsidRPr="00496325">
              <w:rPr>
                <w:color w:val="333333"/>
                <w:sz w:val="28"/>
                <w:szCs w:val="28"/>
              </w:rPr>
              <w:t xml:space="preserve">, </w:t>
            </w:r>
            <w:r w:rsidRPr="00AA1698">
              <w:rPr>
                <w:color w:val="333333"/>
                <w:sz w:val="28"/>
                <w:szCs w:val="28"/>
              </w:rPr>
              <w:t>и к устранению нарушений;</w:t>
            </w:r>
          </w:p>
          <w:p w:rsidR="00496325" w:rsidRPr="00AA1698" w:rsidRDefault="00496325" w:rsidP="00496325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2.</w:t>
            </w:r>
            <w:r w:rsidR="003C429C">
              <w:rPr>
                <w:color w:val="333333"/>
                <w:sz w:val="28"/>
                <w:szCs w:val="28"/>
              </w:rPr>
              <w:t>3</w:t>
            </w:r>
            <w:r w:rsidRPr="00AA1698">
              <w:rPr>
                <w:color w:val="333333"/>
                <w:sz w:val="28"/>
                <w:szCs w:val="28"/>
              </w:rPr>
              <w:t>. В разделе «Результаты экспертно-аналитических мероприятий» отражаются результаты проведенных экспертно-аналитических мероприятий по:</w:t>
            </w:r>
          </w:p>
          <w:p w:rsidR="00496325" w:rsidRPr="00AA1698" w:rsidRDefault="00496325" w:rsidP="00496325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 xml:space="preserve">экспертизе проекта </w:t>
            </w:r>
            <w:r>
              <w:rPr>
                <w:color w:val="333333"/>
                <w:sz w:val="28"/>
                <w:szCs w:val="28"/>
              </w:rPr>
              <w:t xml:space="preserve">решения Думы муниципального района </w:t>
            </w:r>
            <w:r w:rsidRPr="00AA1698">
              <w:rPr>
                <w:color w:val="333333"/>
                <w:sz w:val="28"/>
                <w:szCs w:val="28"/>
              </w:rPr>
              <w:t xml:space="preserve">о бюджете </w:t>
            </w:r>
            <w:r>
              <w:rPr>
                <w:color w:val="333333"/>
                <w:sz w:val="28"/>
                <w:szCs w:val="28"/>
              </w:rPr>
              <w:t xml:space="preserve">муниципального района </w:t>
            </w:r>
            <w:r w:rsidRPr="00AA1698">
              <w:rPr>
                <w:color w:val="333333"/>
                <w:sz w:val="28"/>
                <w:szCs w:val="28"/>
              </w:rPr>
              <w:t xml:space="preserve">и проектов </w:t>
            </w:r>
            <w:r>
              <w:rPr>
                <w:color w:val="333333"/>
                <w:sz w:val="28"/>
                <w:szCs w:val="28"/>
              </w:rPr>
              <w:t xml:space="preserve">решений Думы муниципального района </w:t>
            </w:r>
            <w:r w:rsidRPr="00AA1698">
              <w:rPr>
                <w:color w:val="333333"/>
                <w:sz w:val="28"/>
                <w:szCs w:val="28"/>
              </w:rPr>
              <w:t xml:space="preserve"> о внесении изменений в </w:t>
            </w:r>
            <w:r>
              <w:rPr>
                <w:color w:val="333333"/>
                <w:sz w:val="28"/>
                <w:szCs w:val="28"/>
              </w:rPr>
              <w:t>решения Думы муниципального района</w:t>
            </w:r>
            <w:r w:rsidRPr="00AA1698">
              <w:rPr>
                <w:color w:val="333333"/>
                <w:sz w:val="28"/>
                <w:szCs w:val="28"/>
              </w:rPr>
              <w:t xml:space="preserve"> о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AA1698">
              <w:rPr>
                <w:color w:val="333333"/>
                <w:sz w:val="28"/>
                <w:szCs w:val="28"/>
              </w:rPr>
              <w:t>бюджете</w:t>
            </w:r>
            <w:r>
              <w:rPr>
                <w:color w:val="333333"/>
                <w:sz w:val="28"/>
                <w:szCs w:val="28"/>
              </w:rPr>
              <w:t xml:space="preserve"> муниципального района</w:t>
            </w:r>
            <w:r w:rsidRPr="00AA1698">
              <w:rPr>
                <w:color w:val="333333"/>
                <w:sz w:val="28"/>
                <w:szCs w:val="28"/>
              </w:rPr>
              <w:t>;</w:t>
            </w:r>
          </w:p>
          <w:p w:rsidR="00496325" w:rsidRPr="00AA1698" w:rsidRDefault="00496325" w:rsidP="00496325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 xml:space="preserve">экспертизе проекта </w:t>
            </w:r>
            <w:r>
              <w:rPr>
                <w:color w:val="333333"/>
                <w:sz w:val="28"/>
                <w:szCs w:val="28"/>
              </w:rPr>
              <w:t xml:space="preserve">решений Советов депутатов сельских и городских поселений </w:t>
            </w:r>
            <w:r w:rsidR="001B4856">
              <w:rPr>
                <w:color w:val="333333"/>
                <w:sz w:val="28"/>
                <w:szCs w:val="28"/>
              </w:rPr>
              <w:t>муниципального района</w:t>
            </w:r>
            <w:r w:rsidR="00EF2957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о бюджете  сельских и городских поселений</w:t>
            </w:r>
            <w:r w:rsidRPr="00AA1698">
              <w:rPr>
                <w:color w:val="333333"/>
                <w:sz w:val="28"/>
                <w:szCs w:val="28"/>
              </w:rPr>
              <w:t xml:space="preserve"> </w:t>
            </w:r>
            <w:r w:rsidR="00EF2957">
              <w:rPr>
                <w:color w:val="333333"/>
                <w:sz w:val="28"/>
                <w:szCs w:val="28"/>
              </w:rPr>
              <w:t xml:space="preserve">(далее - поселения) </w:t>
            </w:r>
            <w:r w:rsidRPr="00AA1698">
              <w:rPr>
                <w:color w:val="333333"/>
                <w:sz w:val="28"/>
                <w:szCs w:val="28"/>
              </w:rPr>
              <w:t xml:space="preserve">и проектов </w:t>
            </w:r>
            <w:r>
              <w:rPr>
                <w:color w:val="333333"/>
                <w:sz w:val="28"/>
                <w:szCs w:val="28"/>
              </w:rPr>
              <w:t>решений Советов депутатов сельских и городских поселений</w:t>
            </w:r>
            <w:r w:rsidRPr="00AA1698">
              <w:rPr>
                <w:color w:val="333333"/>
                <w:sz w:val="28"/>
                <w:szCs w:val="28"/>
              </w:rPr>
              <w:t xml:space="preserve"> о внесении изменений в</w:t>
            </w:r>
            <w:r>
              <w:rPr>
                <w:color w:val="333333"/>
                <w:sz w:val="28"/>
                <w:szCs w:val="28"/>
              </w:rPr>
              <w:t xml:space="preserve"> решения Совета депутатов сельских и городских поселений о бюджете поселений</w:t>
            </w:r>
            <w:r w:rsidRPr="00AA1698">
              <w:rPr>
                <w:color w:val="333333"/>
                <w:sz w:val="28"/>
                <w:szCs w:val="28"/>
              </w:rPr>
              <w:t>;</w:t>
            </w:r>
          </w:p>
          <w:p w:rsidR="00496325" w:rsidRPr="00AA1698" w:rsidRDefault="00496325" w:rsidP="00496325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 xml:space="preserve">внешней проверке </w:t>
            </w:r>
            <w:r>
              <w:rPr>
                <w:color w:val="333333"/>
                <w:sz w:val="28"/>
                <w:szCs w:val="28"/>
              </w:rPr>
              <w:t xml:space="preserve">годового отчета об исполнении </w:t>
            </w:r>
            <w:r w:rsidRPr="00AA1698">
              <w:rPr>
                <w:color w:val="333333"/>
                <w:sz w:val="28"/>
                <w:szCs w:val="28"/>
              </w:rPr>
              <w:t>бюджета</w:t>
            </w:r>
            <w:r>
              <w:rPr>
                <w:color w:val="333333"/>
                <w:sz w:val="28"/>
                <w:szCs w:val="28"/>
              </w:rPr>
              <w:t xml:space="preserve"> Окуловского муниципального района</w:t>
            </w:r>
            <w:r w:rsidRPr="00AA1698">
              <w:rPr>
                <w:color w:val="333333"/>
                <w:sz w:val="28"/>
                <w:szCs w:val="28"/>
              </w:rPr>
              <w:t>;</w:t>
            </w:r>
          </w:p>
          <w:p w:rsidR="00496325" w:rsidRPr="00AA1698" w:rsidRDefault="00496325" w:rsidP="00496325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внешней проверке годовог</w:t>
            </w:r>
            <w:r>
              <w:rPr>
                <w:color w:val="333333"/>
                <w:sz w:val="28"/>
                <w:szCs w:val="28"/>
              </w:rPr>
              <w:t>о отчета об исполнении бюджет</w:t>
            </w:r>
            <w:r w:rsidR="006030D1">
              <w:rPr>
                <w:color w:val="333333"/>
                <w:sz w:val="28"/>
                <w:szCs w:val="28"/>
              </w:rPr>
              <w:t>ов</w:t>
            </w:r>
            <w:r>
              <w:rPr>
                <w:color w:val="333333"/>
                <w:sz w:val="28"/>
                <w:szCs w:val="28"/>
              </w:rPr>
              <w:t xml:space="preserve">   поселений</w:t>
            </w:r>
            <w:r w:rsidRPr="00AA1698">
              <w:rPr>
                <w:color w:val="333333"/>
                <w:sz w:val="28"/>
                <w:szCs w:val="28"/>
              </w:rPr>
              <w:t>;</w:t>
            </w:r>
          </w:p>
          <w:p w:rsidR="00496325" w:rsidRPr="00AA1698" w:rsidRDefault="00496325" w:rsidP="00496325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экспертизе норма</w:t>
            </w:r>
            <w:r>
              <w:rPr>
                <w:color w:val="333333"/>
                <w:sz w:val="28"/>
                <w:szCs w:val="28"/>
              </w:rPr>
              <w:t>тивных правовых актов органов местного самоуправления</w:t>
            </w:r>
            <w:r w:rsidRPr="00AA1698">
              <w:rPr>
                <w:color w:val="333333"/>
                <w:sz w:val="28"/>
                <w:szCs w:val="28"/>
              </w:rPr>
              <w:t xml:space="preserve">, в части касающейся расходных обязательств </w:t>
            </w:r>
            <w:r>
              <w:rPr>
                <w:color w:val="333333"/>
                <w:sz w:val="28"/>
                <w:szCs w:val="28"/>
              </w:rPr>
              <w:t>Окуловского муниципального района</w:t>
            </w:r>
            <w:r w:rsidR="00641992">
              <w:rPr>
                <w:color w:val="333333"/>
                <w:sz w:val="28"/>
                <w:szCs w:val="28"/>
              </w:rPr>
              <w:t xml:space="preserve"> и поселений</w:t>
            </w:r>
            <w:r w:rsidRPr="00AA1698">
              <w:rPr>
                <w:color w:val="333333"/>
                <w:sz w:val="28"/>
                <w:szCs w:val="28"/>
              </w:rPr>
              <w:t xml:space="preserve">, а также </w:t>
            </w:r>
            <w:r>
              <w:rPr>
                <w:color w:val="333333"/>
                <w:sz w:val="28"/>
                <w:szCs w:val="28"/>
              </w:rPr>
              <w:t>муниципальных программ Окуловского муниципального района</w:t>
            </w:r>
            <w:r w:rsidR="00641992">
              <w:rPr>
                <w:color w:val="333333"/>
                <w:sz w:val="28"/>
                <w:szCs w:val="28"/>
              </w:rPr>
              <w:t xml:space="preserve">  и поселений</w:t>
            </w:r>
            <w:r w:rsidRPr="00AA1698">
              <w:rPr>
                <w:color w:val="333333"/>
                <w:sz w:val="28"/>
                <w:szCs w:val="28"/>
              </w:rPr>
              <w:t xml:space="preserve">. </w:t>
            </w:r>
          </w:p>
          <w:p w:rsidR="00FD5F08" w:rsidRDefault="00496325" w:rsidP="00496325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В раздел включаются основные выводы, предложения, р</w:t>
            </w:r>
            <w:r>
              <w:rPr>
                <w:color w:val="333333"/>
                <w:sz w:val="28"/>
                <w:szCs w:val="28"/>
              </w:rPr>
              <w:t>екомендации, принятые решения местного самоуправления</w:t>
            </w:r>
            <w:r w:rsidRPr="00AA1698">
              <w:rPr>
                <w:color w:val="333333"/>
                <w:sz w:val="28"/>
                <w:szCs w:val="28"/>
              </w:rPr>
              <w:t xml:space="preserve"> по результатам экспертно- аналитических мероприятий </w:t>
            </w:r>
          </w:p>
          <w:p w:rsidR="00F733A2" w:rsidRPr="00AA1698" w:rsidRDefault="00F733A2" w:rsidP="00496325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2.</w:t>
            </w:r>
            <w:r w:rsidR="007D2DA7">
              <w:rPr>
                <w:color w:val="333333"/>
                <w:sz w:val="28"/>
                <w:szCs w:val="28"/>
              </w:rPr>
              <w:t>4</w:t>
            </w:r>
            <w:r w:rsidRPr="00AA1698">
              <w:rPr>
                <w:color w:val="333333"/>
                <w:sz w:val="28"/>
                <w:szCs w:val="28"/>
              </w:rPr>
              <w:t>. В разделе «Результаты контрольных мероприятий» отражаются следующие данные: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 xml:space="preserve">количество проведенных за отчетный период контрольных мероприятий, их общая характеристика; 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количество проверенных объектов;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сумма проверенных средств;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сумма выявленных нарушений с разбивкой по видам;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 xml:space="preserve">основные выводы, предложения и рекомендации </w:t>
            </w:r>
            <w:r w:rsidR="00DE732E">
              <w:rPr>
                <w:color w:val="333333"/>
                <w:sz w:val="28"/>
                <w:szCs w:val="28"/>
              </w:rPr>
              <w:t xml:space="preserve">Контрольно-счетной </w:t>
            </w:r>
            <w:r w:rsidR="00C66C3D">
              <w:rPr>
                <w:color w:val="333333"/>
                <w:sz w:val="28"/>
                <w:szCs w:val="28"/>
              </w:rPr>
              <w:t xml:space="preserve">комиссии </w:t>
            </w:r>
            <w:r w:rsidRPr="00AA1698">
              <w:rPr>
                <w:color w:val="333333"/>
                <w:sz w:val="28"/>
                <w:szCs w:val="28"/>
              </w:rPr>
              <w:t xml:space="preserve"> по результатам контрольных мероприятий;</w:t>
            </w:r>
          </w:p>
          <w:p w:rsidR="00F733A2" w:rsidRPr="00AA1698" w:rsidRDefault="00DE732E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общее количество внесенных Контрольно-счетной </w:t>
            </w:r>
            <w:r w:rsidR="00C66C3D">
              <w:rPr>
                <w:color w:val="333333"/>
                <w:sz w:val="28"/>
                <w:szCs w:val="28"/>
              </w:rPr>
              <w:t>комиссией</w:t>
            </w:r>
            <w:r w:rsidR="00F733A2" w:rsidRPr="00AA1698">
              <w:rPr>
                <w:color w:val="333333"/>
                <w:sz w:val="28"/>
                <w:szCs w:val="28"/>
              </w:rPr>
              <w:t xml:space="preserve"> представлений и предписаний, в том числе количество разработанных</w:t>
            </w:r>
            <w:r>
              <w:rPr>
                <w:color w:val="333333"/>
                <w:sz w:val="28"/>
                <w:szCs w:val="28"/>
              </w:rPr>
              <w:t xml:space="preserve"> Контрольно-счетной </w:t>
            </w:r>
            <w:r w:rsidR="00C66C3D">
              <w:rPr>
                <w:color w:val="333333"/>
                <w:sz w:val="28"/>
                <w:szCs w:val="28"/>
              </w:rPr>
              <w:t>комиссией</w:t>
            </w:r>
            <w:r w:rsidR="00F733A2" w:rsidRPr="00AA1698">
              <w:rPr>
                <w:color w:val="333333"/>
                <w:sz w:val="28"/>
                <w:szCs w:val="28"/>
              </w:rPr>
              <w:t xml:space="preserve"> предложений по устранению выявленных нарушений и недостатков, предотвращению нанесения материал</w:t>
            </w:r>
            <w:r>
              <w:rPr>
                <w:color w:val="333333"/>
                <w:sz w:val="28"/>
                <w:szCs w:val="28"/>
              </w:rPr>
              <w:t xml:space="preserve">ьного ущерба </w:t>
            </w:r>
            <w:r w:rsidR="00C66C3D">
              <w:rPr>
                <w:color w:val="333333"/>
                <w:sz w:val="28"/>
                <w:szCs w:val="28"/>
              </w:rPr>
              <w:t xml:space="preserve"> Окуловскому</w:t>
            </w:r>
            <w:r>
              <w:rPr>
                <w:color w:val="333333"/>
                <w:sz w:val="28"/>
                <w:szCs w:val="28"/>
              </w:rPr>
              <w:t xml:space="preserve"> муниципальному району</w:t>
            </w:r>
            <w:r w:rsidR="00F733A2" w:rsidRPr="00AA1698">
              <w:rPr>
                <w:color w:val="333333"/>
                <w:sz w:val="28"/>
                <w:szCs w:val="28"/>
              </w:rPr>
      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</w:t>
            </w:r>
            <w:r w:rsidR="00F733A2" w:rsidRPr="00AA1698">
              <w:rPr>
                <w:color w:val="333333"/>
                <w:sz w:val="28"/>
                <w:szCs w:val="28"/>
              </w:rPr>
              <w:lastRenderedPageBreak/>
              <w:t>устранению и предупреждению нарушений;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обобщенная информация о выполнении</w:t>
            </w:r>
            <w:r w:rsidR="0035138D">
              <w:rPr>
                <w:color w:val="333333"/>
                <w:sz w:val="28"/>
                <w:szCs w:val="28"/>
              </w:rPr>
              <w:t xml:space="preserve"> представлений и предписаний Контрольно-счетной </w:t>
            </w:r>
            <w:r w:rsidR="00C66C3D">
              <w:rPr>
                <w:color w:val="333333"/>
                <w:sz w:val="28"/>
                <w:szCs w:val="28"/>
              </w:rPr>
              <w:t>комиссии</w:t>
            </w:r>
            <w:r w:rsidRPr="00AA1698">
              <w:rPr>
                <w:color w:val="333333"/>
                <w:sz w:val="28"/>
                <w:szCs w:val="28"/>
              </w:rPr>
              <w:t xml:space="preserve">, в том числе количество выполненных (принятых к исполнению) </w:t>
            </w:r>
            <w:r w:rsidR="00DE732E">
              <w:rPr>
                <w:color w:val="333333"/>
                <w:sz w:val="28"/>
                <w:szCs w:val="28"/>
              </w:rPr>
              <w:t xml:space="preserve">предложений Контрольно-счетной </w:t>
            </w:r>
            <w:r w:rsidR="00C66C3D">
              <w:rPr>
                <w:color w:val="333333"/>
                <w:sz w:val="28"/>
                <w:szCs w:val="28"/>
              </w:rPr>
              <w:t>комиссии</w:t>
            </w:r>
            <w:r w:rsidRPr="00AA1698">
              <w:rPr>
                <w:color w:val="333333"/>
                <w:sz w:val="28"/>
                <w:szCs w:val="28"/>
              </w:rPr>
              <w:t>;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 xml:space="preserve">информации о количестве контрольных мероприятий, по которым материалы направлены в правоохранительные органы, а также информация о результатах рассмотрения указанных материалов. 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 xml:space="preserve">2.5. В разделе «Взаимодействие с </w:t>
            </w:r>
            <w:r w:rsidR="00A93103" w:rsidRPr="00AA1698">
              <w:rPr>
                <w:color w:val="333333"/>
                <w:sz w:val="28"/>
                <w:szCs w:val="28"/>
              </w:rPr>
              <w:t xml:space="preserve"> органами</w:t>
            </w:r>
            <w:r w:rsidR="00A93103">
              <w:rPr>
                <w:color w:val="333333"/>
                <w:sz w:val="28"/>
                <w:szCs w:val="28"/>
              </w:rPr>
              <w:t xml:space="preserve"> внешнего финансового контроля и иными органами</w:t>
            </w:r>
            <w:r w:rsidRPr="00AA1698">
              <w:rPr>
                <w:color w:val="333333"/>
                <w:sz w:val="28"/>
                <w:szCs w:val="28"/>
              </w:rPr>
              <w:t>» отражаются да</w:t>
            </w:r>
            <w:r w:rsidR="00360AA6">
              <w:rPr>
                <w:color w:val="333333"/>
                <w:sz w:val="28"/>
                <w:szCs w:val="28"/>
              </w:rPr>
              <w:t xml:space="preserve">нные о взаимодействии Контрольно-счетной </w:t>
            </w:r>
            <w:r w:rsidR="00780227">
              <w:rPr>
                <w:color w:val="333333"/>
                <w:sz w:val="28"/>
                <w:szCs w:val="28"/>
              </w:rPr>
              <w:t>комиссии</w:t>
            </w:r>
            <w:r w:rsidRPr="00AA1698">
              <w:rPr>
                <w:color w:val="333333"/>
                <w:sz w:val="28"/>
                <w:szCs w:val="28"/>
              </w:rPr>
              <w:t>: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со Счет</w:t>
            </w:r>
            <w:r w:rsidR="00360AA6">
              <w:rPr>
                <w:color w:val="333333"/>
                <w:sz w:val="28"/>
                <w:szCs w:val="28"/>
              </w:rPr>
              <w:t>ной палатой Новгородской области</w:t>
            </w:r>
            <w:r w:rsidRPr="00AA1698">
              <w:rPr>
                <w:color w:val="333333"/>
                <w:sz w:val="28"/>
                <w:szCs w:val="28"/>
              </w:rPr>
              <w:t xml:space="preserve">, </w:t>
            </w:r>
          </w:p>
          <w:p w:rsidR="00F733A2" w:rsidRPr="00AA1698" w:rsidRDefault="00F733A2" w:rsidP="00780227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 xml:space="preserve">с контрольно-счетными органами </w:t>
            </w:r>
            <w:r w:rsidR="00360AA6">
              <w:rPr>
                <w:color w:val="333333"/>
                <w:sz w:val="28"/>
                <w:szCs w:val="28"/>
              </w:rPr>
              <w:t>муниципальных образований Новгородской области</w:t>
            </w:r>
            <w:r w:rsidRPr="00AA1698">
              <w:rPr>
                <w:color w:val="333333"/>
                <w:sz w:val="28"/>
                <w:szCs w:val="28"/>
              </w:rPr>
              <w:t xml:space="preserve">, </w:t>
            </w:r>
          </w:p>
          <w:p w:rsidR="00F733A2" w:rsidRPr="00AA1698" w:rsidRDefault="00F733A2" w:rsidP="00780227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с налоговыми органами, органами прокуратуры, органами внутренних дел,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В раздел включаются сведения о заключенных К</w:t>
            </w:r>
            <w:r w:rsidR="00360AA6">
              <w:rPr>
                <w:color w:val="333333"/>
                <w:sz w:val="28"/>
                <w:szCs w:val="28"/>
              </w:rPr>
              <w:t xml:space="preserve">онтрольно-счетной </w:t>
            </w:r>
            <w:r w:rsidR="00780227">
              <w:rPr>
                <w:color w:val="333333"/>
                <w:sz w:val="28"/>
                <w:szCs w:val="28"/>
              </w:rPr>
              <w:t>комиссией</w:t>
            </w:r>
            <w:r w:rsidRPr="00AA1698">
              <w:rPr>
                <w:color w:val="333333"/>
                <w:sz w:val="28"/>
                <w:szCs w:val="28"/>
              </w:rPr>
              <w:t xml:space="preserve"> соглашениях с указанными органами, выс</w:t>
            </w:r>
            <w:r w:rsidR="00360AA6">
              <w:rPr>
                <w:color w:val="333333"/>
                <w:sz w:val="28"/>
                <w:szCs w:val="28"/>
              </w:rPr>
              <w:t xml:space="preserve">туплениях председателя </w:t>
            </w:r>
            <w:r w:rsidRPr="00AA1698">
              <w:rPr>
                <w:color w:val="333333"/>
                <w:sz w:val="28"/>
                <w:szCs w:val="28"/>
              </w:rPr>
              <w:t xml:space="preserve"> К</w:t>
            </w:r>
            <w:r w:rsidR="00360AA6">
              <w:rPr>
                <w:color w:val="333333"/>
                <w:sz w:val="28"/>
                <w:szCs w:val="28"/>
              </w:rPr>
              <w:t xml:space="preserve">онтрольно-счетной </w:t>
            </w:r>
            <w:r w:rsidR="00780227">
              <w:rPr>
                <w:color w:val="333333"/>
                <w:sz w:val="28"/>
                <w:szCs w:val="28"/>
              </w:rPr>
              <w:t>комиссии</w:t>
            </w:r>
            <w:r w:rsidRPr="00AA1698">
              <w:rPr>
                <w:color w:val="333333"/>
                <w:sz w:val="28"/>
                <w:szCs w:val="28"/>
              </w:rPr>
              <w:t xml:space="preserve">. 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2.6. В разделе «Внутренние вопросы деятельности К</w:t>
            </w:r>
            <w:r w:rsidR="00360AA6">
              <w:rPr>
                <w:color w:val="333333"/>
                <w:sz w:val="28"/>
                <w:szCs w:val="28"/>
              </w:rPr>
              <w:t xml:space="preserve">онтрольно-счетной </w:t>
            </w:r>
            <w:r w:rsidR="006533A0">
              <w:rPr>
                <w:color w:val="333333"/>
                <w:sz w:val="28"/>
                <w:szCs w:val="28"/>
              </w:rPr>
              <w:t>комиссии</w:t>
            </w:r>
            <w:r w:rsidRPr="00AA1698">
              <w:rPr>
                <w:color w:val="333333"/>
                <w:sz w:val="28"/>
                <w:szCs w:val="28"/>
              </w:rPr>
              <w:t>» отражаются следующие вопросы: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 xml:space="preserve">кадровое обеспечение </w:t>
            </w:r>
            <w:r w:rsidR="00360AA6" w:rsidRPr="00AA1698">
              <w:rPr>
                <w:color w:val="333333"/>
                <w:sz w:val="28"/>
                <w:szCs w:val="28"/>
              </w:rPr>
              <w:t>К</w:t>
            </w:r>
            <w:r w:rsidR="00360AA6">
              <w:rPr>
                <w:color w:val="333333"/>
                <w:sz w:val="28"/>
                <w:szCs w:val="28"/>
              </w:rPr>
              <w:t xml:space="preserve">онтрольно-счетной </w:t>
            </w:r>
            <w:r w:rsidR="006533A0">
              <w:rPr>
                <w:color w:val="333333"/>
                <w:sz w:val="28"/>
                <w:szCs w:val="28"/>
              </w:rPr>
              <w:t>комиссии</w:t>
            </w:r>
            <w:r w:rsidRPr="00AA1698">
              <w:rPr>
                <w:color w:val="333333"/>
                <w:sz w:val="28"/>
                <w:szCs w:val="28"/>
              </w:rPr>
              <w:t xml:space="preserve">; 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 xml:space="preserve">организационное и документационное обеспечение деятельности </w:t>
            </w:r>
            <w:r w:rsidR="00360AA6" w:rsidRPr="00AA1698">
              <w:rPr>
                <w:color w:val="333333"/>
                <w:sz w:val="28"/>
                <w:szCs w:val="28"/>
              </w:rPr>
              <w:t>К</w:t>
            </w:r>
            <w:r w:rsidR="00360AA6">
              <w:rPr>
                <w:color w:val="333333"/>
                <w:sz w:val="28"/>
                <w:szCs w:val="28"/>
              </w:rPr>
              <w:t xml:space="preserve">онтрольно-счетной </w:t>
            </w:r>
            <w:r w:rsidR="006533A0">
              <w:rPr>
                <w:color w:val="333333"/>
                <w:sz w:val="28"/>
                <w:szCs w:val="28"/>
              </w:rPr>
              <w:t>комиссии</w:t>
            </w:r>
            <w:r w:rsidRPr="00AA1698">
              <w:rPr>
                <w:color w:val="333333"/>
                <w:sz w:val="28"/>
                <w:szCs w:val="28"/>
              </w:rPr>
              <w:t>;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финансовое и материально-техниче</w:t>
            </w:r>
            <w:r w:rsidR="00360AA6">
              <w:rPr>
                <w:color w:val="333333"/>
                <w:sz w:val="28"/>
                <w:szCs w:val="28"/>
              </w:rPr>
              <w:t xml:space="preserve">ское обеспечение деятельности </w:t>
            </w:r>
            <w:r w:rsidR="00360AA6" w:rsidRPr="00AA1698">
              <w:rPr>
                <w:color w:val="333333"/>
                <w:sz w:val="28"/>
                <w:szCs w:val="28"/>
              </w:rPr>
              <w:t>К</w:t>
            </w:r>
            <w:r w:rsidR="00360AA6">
              <w:rPr>
                <w:color w:val="333333"/>
                <w:sz w:val="28"/>
                <w:szCs w:val="28"/>
              </w:rPr>
              <w:t xml:space="preserve">онтрольно-счетной </w:t>
            </w:r>
            <w:r w:rsidR="006533A0">
              <w:rPr>
                <w:color w:val="333333"/>
                <w:sz w:val="28"/>
                <w:szCs w:val="28"/>
              </w:rPr>
              <w:t>комиссии</w:t>
            </w:r>
            <w:r w:rsidRPr="00AA1698">
              <w:rPr>
                <w:color w:val="333333"/>
                <w:sz w:val="28"/>
                <w:szCs w:val="28"/>
              </w:rPr>
              <w:t xml:space="preserve">; </w:t>
            </w:r>
          </w:p>
          <w:p w:rsidR="00F733A2" w:rsidRPr="00AA1698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 xml:space="preserve">информационно-технологическое обеспечение деятельности </w:t>
            </w:r>
            <w:r w:rsidR="00360AA6" w:rsidRPr="00AA1698">
              <w:rPr>
                <w:color w:val="333333"/>
                <w:sz w:val="28"/>
                <w:szCs w:val="28"/>
              </w:rPr>
              <w:t>К</w:t>
            </w:r>
            <w:r w:rsidR="00360AA6">
              <w:rPr>
                <w:color w:val="333333"/>
                <w:sz w:val="28"/>
                <w:szCs w:val="28"/>
              </w:rPr>
              <w:t xml:space="preserve">онтрольно-счетной </w:t>
            </w:r>
            <w:r w:rsidR="006533A0">
              <w:rPr>
                <w:color w:val="333333"/>
                <w:sz w:val="28"/>
                <w:szCs w:val="28"/>
              </w:rPr>
              <w:t>комиссии</w:t>
            </w:r>
            <w:r w:rsidRPr="00AA1698">
              <w:rPr>
                <w:color w:val="333333"/>
                <w:sz w:val="28"/>
                <w:szCs w:val="28"/>
              </w:rPr>
              <w:t>.</w:t>
            </w:r>
          </w:p>
          <w:p w:rsidR="00F733A2" w:rsidRPr="00E1615F" w:rsidRDefault="00F733A2" w:rsidP="00191E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 xml:space="preserve">2.7. Основные показатели деятельности </w:t>
            </w:r>
            <w:r w:rsidR="00360AA6" w:rsidRPr="00AA1698">
              <w:rPr>
                <w:color w:val="333333"/>
                <w:sz w:val="28"/>
                <w:szCs w:val="28"/>
              </w:rPr>
              <w:t>К</w:t>
            </w:r>
            <w:r w:rsidR="00360AA6">
              <w:rPr>
                <w:color w:val="333333"/>
                <w:sz w:val="28"/>
                <w:szCs w:val="28"/>
              </w:rPr>
              <w:t xml:space="preserve">онтрольно-счетной </w:t>
            </w:r>
            <w:r w:rsidR="006533A0">
              <w:rPr>
                <w:color w:val="333333"/>
                <w:sz w:val="28"/>
                <w:szCs w:val="28"/>
              </w:rPr>
              <w:t>комиссии</w:t>
            </w:r>
            <w:r w:rsidRPr="00AA1698">
              <w:rPr>
                <w:color w:val="333333"/>
                <w:sz w:val="28"/>
                <w:szCs w:val="28"/>
              </w:rPr>
              <w:t xml:space="preserve"> за год отражаются в приложении к годовому отчету по форме согласно </w:t>
            </w:r>
            <w:hyperlink r:id="rId10" w:anchor="pril" w:history="1">
              <w:r w:rsidRPr="00E1615F">
                <w:rPr>
                  <w:sz w:val="28"/>
                  <w:szCs w:val="28"/>
                  <w:u w:val="single"/>
                </w:rPr>
                <w:t>приложению к настоящему Стандарту</w:t>
              </w:r>
            </w:hyperlink>
            <w:r w:rsidRPr="00E1615F">
              <w:rPr>
                <w:sz w:val="28"/>
                <w:szCs w:val="28"/>
              </w:rPr>
              <w:t>.</w:t>
            </w:r>
          </w:p>
          <w:p w:rsidR="00F733A2" w:rsidRPr="00E1615F" w:rsidRDefault="00F733A2" w:rsidP="004A3926">
            <w:pPr>
              <w:pStyle w:val="a3"/>
              <w:jc w:val="center"/>
              <w:rPr>
                <w:b/>
                <w:color w:val="333333"/>
                <w:sz w:val="28"/>
                <w:szCs w:val="28"/>
              </w:rPr>
            </w:pPr>
            <w:r w:rsidRPr="00AA1698">
              <w:rPr>
                <w:b/>
                <w:bCs/>
                <w:color w:val="333333"/>
                <w:sz w:val="28"/>
                <w:szCs w:val="28"/>
              </w:rPr>
              <w:t xml:space="preserve">3. Общие требования к представлению документов и материалов для формирования годового </w:t>
            </w:r>
            <w:r w:rsidRPr="00E1615F">
              <w:rPr>
                <w:b/>
                <w:bCs/>
                <w:color w:val="333333"/>
                <w:sz w:val="28"/>
                <w:szCs w:val="28"/>
              </w:rPr>
              <w:t xml:space="preserve">отчета </w:t>
            </w:r>
            <w:r w:rsidR="00360AA6" w:rsidRPr="00E1615F">
              <w:rPr>
                <w:b/>
                <w:color w:val="333333"/>
                <w:sz w:val="28"/>
                <w:szCs w:val="28"/>
              </w:rPr>
              <w:t xml:space="preserve">Контрольно-счетной </w:t>
            </w:r>
            <w:r w:rsidR="004A3926">
              <w:rPr>
                <w:b/>
                <w:color w:val="333333"/>
                <w:sz w:val="28"/>
                <w:szCs w:val="28"/>
              </w:rPr>
              <w:t>комиссии</w:t>
            </w:r>
          </w:p>
          <w:p w:rsidR="00F733A2" w:rsidRPr="00AA1698" w:rsidRDefault="00F733A2" w:rsidP="00191E2E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 xml:space="preserve">3.1. Квартальная информация формируется на основе отчетов о работе, подготовленных </w:t>
            </w:r>
            <w:r w:rsidR="000176E3">
              <w:rPr>
                <w:color w:val="333333"/>
                <w:sz w:val="28"/>
                <w:szCs w:val="28"/>
              </w:rPr>
              <w:t>специалистами</w:t>
            </w:r>
            <w:r w:rsidR="000176E3" w:rsidRPr="00AA1698">
              <w:rPr>
                <w:color w:val="333333"/>
                <w:sz w:val="28"/>
                <w:szCs w:val="28"/>
              </w:rPr>
              <w:t xml:space="preserve"> К</w:t>
            </w:r>
            <w:r w:rsidR="000176E3">
              <w:rPr>
                <w:color w:val="333333"/>
                <w:sz w:val="28"/>
                <w:szCs w:val="28"/>
              </w:rPr>
              <w:t xml:space="preserve">онтрольно-счетной </w:t>
            </w:r>
            <w:r w:rsidR="004A3926">
              <w:rPr>
                <w:color w:val="333333"/>
                <w:sz w:val="28"/>
                <w:szCs w:val="28"/>
              </w:rPr>
              <w:t>комиссии</w:t>
            </w:r>
            <w:r w:rsidRPr="00AA1698">
              <w:rPr>
                <w:color w:val="333333"/>
                <w:sz w:val="28"/>
                <w:szCs w:val="28"/>
              </w:rPr>
              <w:t>, в рамках, закрепленных за</w:t>
            </w:r>
            <w:r w:rsidR="000176E3">
              <w:rPr>
                <w:color w:val="333333"/>
                <w:sz w:val="28"/>
                <w:szCs w:val="28"/>
              </w:rPr>
              <w:t xml:space="preserve"> ними направлений деятельности </w:t>
            </w:r>
            <w:r w:rsidR="000176E3" w:rsidRPr="00AA1698">
              <w:rPr>
                <w:color w:val="333333"/>
                <w:sz w:val="28"/>
                <w:szCs w:val="28"/>
              </w:rPr>
              <w:t>К</w:t>
            </w:r>
            <w:r w:rsidR="000176E3">
              <w:rPr>
                <w:color w:val="333333"/>
                <w:sz w:val="28"/>
                <w:szCs w:val="28"/>
              </w:rPr>
              <w:t xml:space="preserve">онтрольно-счетной </w:t>
            </w:r>
            <w:r w:rsidR="004A3926">
              <w:rPr>
                <w:color w:val="333333"/>
                <w:sz w:val="28"/>
                <w:szCs w:val="28"/>
              </w:rPr>
              <w:t>комиссии</w:t>
            </w:r>
            <w:r w:rsidRPr="00AA1698">
              <w:rPr>
                <w:color w:val="333333"/>
                <w:sz w:val="28"/>
                <w:szCs w:val="28"/>
              </w:rPr>
              <w:t xml:space="preserve"> и информации, подготовленной специалистами аппарата</w:t>
            </w:r>
            <w:r w:rsidR="000176E3" w:rsidRPr="00AA1698">
              <w:rPr>
                <w:color w:val="333333"/>
                <w:sz w:val="28"/>
                <w:szCs w:val="28"/>
              </w:rPr>
              <w:t xml:space="preserve"> К</w:t>
            </w:r>
            <w:r w:rsidR="000176E3">
              <w:rPr>
                <w:color w:val="333333"/>
                <w:sz w:val="28"/>
                <w:szCs w:val="28"/>
              </w:rPr>
              <w:t xml:space="preserve">онтрольно-счетной </w:t>
            </w:r>
            <w:r w:rsidR="004A3926">
              <w:rPr>
                <w:color w:val="333333"/>
                <w:sz w:val="28"/>
                <w:szCs w:val="28"/>
              </w:rPr>
              <w:t xml:space="preserve"> комиссии</w:t>
            </w:r>
            <w:r w:rsidRPr="00AA1698">
              <w:rPr>
                <w:color w:val="333333"/>
                <w:sz w:val="28"/>
                <w:szCs w:val="28"/>
              </w:rPr>
              <w:t>, в соответствии со структурой, определенной разделом 2 настоящего Стандарта, в части их касающейся.</w:t>
            </w:r>
          </w:p>
          <w:p w:rsidR="00F733A2" w:rsidRPr="00AA1698" w:rsidRDefault="00F733A2" w:rsidP="007C1BEB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lastRenderedPageBreak/>
              <w:t xml:space="preserve">3.2. Учет количества проведенных контрольных и экспертно-аналитических мероприятий осуществляется по исполненным пунктам плана работы </w:t>
            </w:r>
            <w:r w:rsidR="000176E3" w:rsidRPr="00AA1698">
              <w:rPr>
                <w:color w:val="333333"/>
                <w:sz w:val="28"/>
                <w:szCs w:val="28"/>
              </w:rPr>
              <w:t>К</w:t>
            </w:r>
            <w:r w:rsidR="000176E3">
              <w:rPr>
                <w:color w:val="333333"/>
                <w:sz w:val="28"/>
                <w:szCs w:val="28"/>
              </w:rPr>
              <w:t xml:space="preserve">онтрольно-счетной </w:t>
            </w:r>
            <w:r w:rsidR="0004059F">
              <w:rPr>
                <w:color w:val="333333"/>
                <w:sz w:val="28"/>
                <w:szCs w:val="28"/>
              </w:rPr>
              <w:t>комиссии</w:t>
            </w:r>
            <w:r w:rsidR="000176E3" w:rsidRPr="00AA1698">
              <w:rPr>
                <w:color w:val="333333"/>
                <w:sz w:val="28"/>
                <w:szCs w:val="28"/>
              </w:rPr>
              <w:t xml:space="preserve"> </w:t>
            </w:r>
            <w:r w:rsidRPr="00AA1698">
              <w:rPr>
                <w:color w:val="333333"/>
                <w:sz w:val="28"/>
                <w:szCs w:val="28"/>
              </w:rPr>
              <w:t xml:space="preserve">(завершенным контрольным и экспертно-аналитическим мероприятиям). Контрольные и экспертно-аналитические мероприятия учитываются раздельно. Все данные приводятся строго за отчетный период. Информация по выявленным нарушениям включается в отчет о работе направления деятельности </w:t>
            </w:r>
            <w:r w:rsidR="000176E3" w:rsidRPr="00AA1698">
              <w:rPr>
                <w:color w:val="333333"/>
                <w:sz w:val="28"/>
                <w:szCs w:val="28"/>
              </w:rPr>
              <w:t>К</w:t>
            </w:r>
            <w:r w:rsidR="000176E3">
              <w:rPr>
                <w:color w:val="333333"/>
                <w:sz w:val="28"/>
                <w:szCs w:val="28"/>
              </w:rPr>
              <w:t xml:space="preserve">онтрольно-счетной </w:t>
            </w:r>
            <w:r w:rsidR="0004059F">
              <w:rPr>
                <w:color w:val="333333"/>
                <w:sz w:val="28"/>
                <w:szCs w:val="28"/>
              </w:rPr>
              <w:t>комиссии</w:t>
            </w:r>
            <w:r w:rsidR="000176E3" w:rsidRPr="00AA1698">
              <w:rPr>
                <w:color w:val="333333"/>
                <w:sz w:val="28"/>
                <w:szCs w:val="28"/>
              </w:rPr>
              <w:t xml:space="preserve"> </w:t>
            </w:r>
            <w:r w:rsidRPr="00AA1698">
              <w:rPr>
                <w:color w:val="333333"/>
                <w:sz w:val="28"/>
                <w:szCs w:val="28"/>
              </w:rPr>
              <w:t>только на основании утвержденного отчета о результатах контрольного мероприятия или заключения по результатам экспертно-аналитического мероприятия.</w:t>
            </w:r>
          </w:p>
          <w:p w:rsidR="00F733A2" w:rsidRPr="00AA1698" w:rsidRDefault="00F733A2" w:rsidP="007C1BEB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 xml:space="preserve">Суммы выявленных и возмещенных средств нарушений указываются в тысячах рублей с точностью до первого десятичного знака. </w:t>
            </w:r>
          </w:p>
          <w:p w:rsidR="00F733A2" w:rsidRPr="00AA1698" w:rsidRDefault="00F733A2" w:rsidP="007C1BEB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>3.3. В случае</w:t>
            </w:r>
            <w:r w:rsidR="000176E3">
              <w:rPr>
                <w:color w:val="333333"/>
                <w:sz w:val="28"/>
                <w:szCs w:val="28"/>
              </w:rPr>
              <w:t>,</w:t>
            </w:r>
            <w:r w:rsidRPr="00AA1698">
              <w:rPr>
                <w:color w:val="333333"/>
                <w:sz w:val="28"/>
                <w:szCs w:val="28"/>
              </w:rPr>
              <w:t xml:space="preserve"> если на дату подготовки отчета о работе напр</w:t>
            </w:r>
            <w:r w:rsidR="000176E3">
              <w:rPr>
                <w:color w:val="333333"/>
                <w:sz w:val="28"/>
                <w:szCs w:val="28"/>
              </w:rPr>
              <w:t xml:space="preserve">авления деятельности </w:t>
            </w:r>
            <w:r w:rsidR="000176E3" w:rsidRPr="00AA1698">
              <w:rPr>
                <w:color w:val="333333"/>
                <w:sz w:val="28"/>
                <w:szCs w:val="28"/>
              </w:rPr>
              <w:t>К</w:t>
            </w:r>
            <w:r w:rsidR="000176E3">
              <w:rPr>
                <w:color w:val="333333"/>
                <w:sz w:val="28"/>
                <w:szCs w:val="28"/>
              </w:rPr>
              <w:t xml:space="preserve">онтрольно-счетной </w:t>
            </w:r>
            <w:r w:rsidR="00F83308">
              <w:rPr>
                <w:color w:val="333333"/>
                <w:sz w:val="28"/>
                <w:szCs w:val="28"/>
              </w:rPr>
              <w:t xml:space="preserve">комиссии </w:t>
            </w:r>
            <w:r w:rsidRPr="00AA1698">
              <w:rPr>
                <w:color w:val="333333"/>
                <w:sz w:val="28"/>
                <w:szCs w:val="28"/>
              </w:rPr>
              <w:t xml:space="preserve">за четвертый квартал </w:t>
            </w:r>
            <w:r w:rsidR="000176E3">
              <w:rPr>
                <w:color w:val="333333"/>
                <w:sz w:val="28"/>
                <w:szCs w:val="28"/>
              </w:rPr>
              <w:t xml:space="preserve">председатель </w:t>
            </w:r>
            <w:r w:rsidR="000176E3" w:rsidRPr="00AA1698">
              <w:rPr>
                <w:color w:val="333333"/>
                <w:sz w:val="28"/>
                <w:szCs w:val="28"/>
              </w:rPr>
              <w:t>К</w:t>
            </w:r>
            <w:r w:rsidR="000176E3">
              <w:rPr>
                <w:color w:val="333333"/>
                <w:sz w:val="28"/>
                <w:szCs w:val="28"/>
              </w:rPr>
              <w:t xml:space="preserve">онтрольно-счетной </w:t>
            </w:r>
            <w:r w:rsidR="00F83308">
              <w:rPr>
                <w:color w:val="333333"/>
                <w:sz w:val="28"/>
                <w:szCs w:val="28"/>
              </w:rPr>
              <w:t>комиссии</w:t>
            </w:r>
            <w:r w:rsidRPr="00AA1698">
              <w:rPr>
                <w:color w:val="333333"/>
                <w:sz w:val="28"/>
                <w:szCs w:val="28"/>
              </w:rPr>
              <w:t xml:space="preserve"> обладает дополнительной информацией о выполнении представлений и предписаний </w:t>
            </w:r>
            <w:r w:rsidR="000176E3" w:rsidRPr="00AA1698">
              <w:rPr>
                <w:color w:val="333333"/>
                <w:sz w:val="28"/>
                <w:szCs w:val="28"/>
              </w:rPr>
              <w:t>К</w:t>
            </w:r>
            <w:r w:rsidR="000176E3">
              <w:rPr>
                <w:color w:val="333333"/>
                <w:sz w:val="28"/>
                <w:szCs w:val="28"/>
              </w:rPr>
              <w:t xml:space="preserve">онтрольно-счетной </w:t>
            </w:r>
            <w:r w:rsidR="00F83308">
              <w:rPr>
                <w:color w:val="333333"/>
                <w:sz w:val="28"/>
                <w:szCs w:val="28"/>
              </w:rPr>
              <w:t>комиссии</w:t>
            </w:r>
            <w:r w:rsidRPr="00AA1698">
              <w:rPr>
                <w:color w:val="333333"/>
                <w:sz w:val="28"/>
                <w:szCs w:val="28"/>
              </w:rPr>
              <w:t>, рассмотрении материалов контрольных мероприятий правоохранительными органами за первый – третий кварталы отчетного года, указанная информация представляется одновременно с отчетом о рабо</w:t>
            </w:r>
            <w:r w:rsidR="000176E3">
              <w:rPr>
                <w:color w:val="333333"/>
                <w:sz w:val="28"/>
                <w:szCs w:val="28"/>
              </w:rPr>
              <w:t xml:space="preserve">те направления деятельности </w:t>
            </w:r>
            <w:r w:rsidR="000176E3" w:rsidRPr="00AA1698">
              <w:rPr>
                <w:color w:val="333333"/>
                <w:sz w:val="28"/>
                <w:szCs w:val="28"/>
              </w:rPr>
              <w:t>К</w:t>
            </w:r>
            <w:r w:rsidR="000176E3">
              <w:rPr>
                <w:color w:val="333333"/>
                <w:sz w:val="28"/>
                <w:szCs w:val="28"/>
              </w:rPr>
              <w:t xml:space="preserve">онтрольно-счетной </w:t>
            </w:r>
            <w:r w:rsidR="00F83308">
              <w:rPr>
                <w:color w:val="333333"/>
                <w:sz w:val="28"/>
                <w:szCs w:val="28"/>
              </w:rPr>
              <w:t>комиссии</w:t>
            </w:r>
            <w:r w:rsidR="000176E3" w:rsidRPr="00AA1698">
              <w:rPr>
                <w:color w:val="333333"/>
                <w:sz w:val="28"/>
                <w:szCs w:val="28"/>
              </w:rPr>
              <w:t xml:space="preserve"> </w:t>
            </w:r>
            <w:r w:rsidRPr="00AA1698">
              <w:rPr>
                <w:color w:val="333333"/>
                <w:sz w:val="28"/>
                <w:szCs w:val="28"/>
              </w:rPr>
              <w:t xml:space="preserve">за четвертый квартал. </w:t>
            </w:r>
          </w:p>
          <w:p w:rsidR="00F733A2" w:rsidRPr="00AA1698" w:rsidRDefault="00F733A2" w:rsidP="00CF6914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  <w:r w:rsidRPr="00AA1698">
              <w:rPr>
                <w:b/>
                <w:bCs/>
                <w:color w:val="333333"/>
                <w:sz w:val="28"/>
                <w:szCs w:val="28"/>
              </w:rPr>
              <w:t xml:space="preserve">4. Порядок подготовки, утверждения и направления в </w:t>
            </w:r>
            <w:r w:rsidR="000176E3">
              <w:rPr>
                <w:b/>
                <w:bCs/>
                <w:color w:val="333333"/>
                <w:sz w:val="28"/>
                <w:szCs w:val="28"/>
              </w:rPr>
              <w:t>Думу муниципального района годового отчета</w:t>
            </w:r>
          </w:p>
          <w:p w:rsidR="00F733A2" w:rsidRPr="00AA1698" w:rsidRDefault="000176E3" w:rsidP="00DF38A8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4.1. </w:t>
            </w:r>
            <w:r w:rsidR="00F733A2" w:rsidRPr="00AA1698">
              <w:rPr>
                <w:color w:val="333333"/>
                <w:sz w:val="28"/>
                <w:szCs w:val="28"/>
              </w:rPr>
              <w:t xml:space="preserve"> Годов</w:t>
            </w:r>
            <w:r w:rsidR="00926DFF">
              <w:rPr>
                <w:color w:val="333333"/>
                <w:sz w:val="28"/>
                <w:szCs w:val="28"/>
              </w:rPr>
              <w:t xml:space="preserve">ой отчет  </w:t>
            </w:r>
            <w:r w:rsidR="00F733A2" w:rsidRPr="00AA1698">
              <w:rPr>
                <w:color w:val="333333"/>
                <w:sz w:val="28"/>
                <w:szCs w:val="28"/>
              </w:rPr>
              <w:t xml:space="preserve"> представляется председателем </w:t>
            </w:r>
            <w:r w:rsidR="00926DFF" w:rsidRPr="00AA1698">
              <w:rPr>
                <w:color w:val="333333"/>
                <w:sz w:val="28"/>
                <w:szCs w:val="28"/>
              </w:rPr>
              <w:t>К</w:t>
            </w:r>
            <w:r w:rsidR="00926DFF">
              <w:rPr>
                <w:color w:val="333333"/>
                <w:sz w:val="28"/>
                <w:szCs w:val="28"/>
              </w:rPr>
              <w:t xml:space="preserve">онтрольно-счетной </w:t>
            </w:r>
            <w:r w:rsidR="00615F8D">
              <w:rPr>
                <w:color w:val="333333"/>
                <w:sz w:val="28"/>
                <w:szCs w:val="28"/>
              </w:rPr>
              <w:t>комиссии</w:t>
            </w:r>
            <w:r w:rsidR="00926DFF" w:rsidRPr="00AA1698">
              <w:rPr>
                <w:color w:val="333333"/>
                <w:sz w:val="28"/>
                <w:szCs w:val="28"/>
              </w:rPr>
              <w:t xml:space="preserve"> </w:t>
            </w:r>
            <w:r w:rsidR="00F733A2" w:rsidRPr="00AA1698">
              <w:rPr>
                <w:color w:val="333333"/>
                <w:sz w:val="28"/>
                <w:szCs w:val="28"/>
              </w:rPr>
              <w:t xml:space="preserve"> на рассмотрение </w:t>
            </w:r>
            <w:r w:rsidR="00926DFF">
              <w:rPr>
                <w:color w:val="333333"/>
                <w:sz w:val="28"/>
                <w:szCs w:val="28"/>
              </w:rPr>
              <w:t xml:space="preserve">Думы </w:t>
            </w:r>
            <w:r w:rsidR="00615F8D">
              <w:rPr>
                <w:color w:val="333333"/>
                <w:sz w:val="28"/>
                <w:szCs w:val="28"/>
              </w:rPr>
              <w:t>Окуловского</w:t>
            </w:r>
            <w:r w:rsidR="00926DFF">
              <w:rPr>
                <w:color w:val="333333"/>
                <w:sz w:val="28"/>
                <w:szCs w:val="28"/>
              </w:rPr>
              <w:t xml:space="preserve"> муниципального района</w:t>
            </w:r>
            <w:r w:rsidR="00F733A2" w:rsidRPr="00AA1698">
              <w:rPr>
                <w:color w:val="333333"/>
                <w:sz w:val="28"/>
                <w:szCs w:val="28"/>
              </w:rPr>
              <w:t xml:space="preserve"> в срок до 1 апреля года, следующего за отчетным. </w:t>
            </w:r>
          </w:p>
          <w:p w:rsidR="00F733A2" w:rsidRPr="00AA1698" w:rsidRDefault="00E1615F" w:rsidP="00DF38A8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4.2</w:t>
            </w:r>
            <w:r w:rsidR="00F733A2" w:rsidRPr="00AA1698">
              <w:rPr>
                <w:color w:val="333333"/>
                <w:sz w:val="28"/>
                <w:szCs w:val="28"/>
              </w:rPr>
              <w:t xml:space="preserve">.Годовой отчет подлежит обязательному опубликованию </w:t>
            </w:r>
            <w:r w:rsidR="00926DFF" w:rsidRPr="00AA1698">
              <w:rPr>
                <w:color w:val="333333"/>
                <w:sz w:val="28"/>
                <w:szCs w:val="28"/>
              </w:rPr>
              <w:t>К</w:t>
            </w:r>
            <w:r w:rsidR="00926DFF">
              <w:rPr>
                <w:color w:val="333333"/>
                <w:sz w:val="28"/>
                <w:szCs w:val="28"/>
              </w:rPr>
              <w:t xml:space="preserve">онтрольно-счетной </w:t>
            </w:r>
            <w:r w:rsidR="00615F8D">
              <w:rPr>
                <w:color w:val="333333"/>
                <w:sz w:val="28"/>
                <w:szCs w:val="28"/>
              </w:rPr>
              <w:t>комиссией</w:t>
            </w:r>
            <w:r w:rsidR="00926DFF" w:rsidRPr="00AA1698">
              <w:rPr>
                <w:color w:val="333333"/>
                <w:sz w:val="28"/>
                <w:szCs w:val="28"/>
              </w:rPr>
              <w:t xml:space="preserve"> </w:t>
            </w:r>
            <w:r w:rsidR="00F733A2" w:rsidRPr="00AA1698">
              <w:rPr>
                <w:color w:val="333333"/>
                <w:sz w:val="28"/>
                <w:szCs w:val="28"/>
              </w:rPr>
              <w:t xml:space="preserve">в средствах массовой информации </w:t>
            </w:r>
            <w:r w:rsidR="006E5677">
              <w:rPr>
                <w:color w:val="333333"/>
                <w:sz w:val="28"/>
                <w:szCs w:val="28"/>
              </w:rPr>
              <w:t>и (</w:t>
            </w:r>
            <w:r w:rsidR="00F733A2" w:rsidRPr="00AA1698">
              <w:rPr>
                <w:color w:val="333333"/>
                <w:sz w:val="28"/>
                <w:szCs w:val="28"/>
              </w:rPr>
              <w:t>и</w:t>
            </w:r>
            <w:r w:rsidR="006E5677">
              <w:rPr>
                <w:color w:val="333333"/>
                <w:sz w:val="28"/>
                <w:szCs w:val="28"/>
              </w:rPr>
              <w:t>ли)</w:t>
            </w:r>
            <w:r w:rsidR="00F733A2" w:rsidRPr="00AA1698">
              <w:rPr>
                <w:color w:val="333333"/>
                <w:sz w:val="28"/>
                <w:szCs w:val="28"/>
              </w:rPr>
              <w:t xml:space="preserve">размещению в информационно-телекоммуникационной сети «Интернет» не позднее 10 рабочих дней со дня его рассмотрения </w:t>
            </w:r>
            <w:r w:rsidR="00926DFF">
              <w:rPr>
                <w:color w:val="333333"/>
                <w:sz w:val="28"/>
                <w:szCs w:val="28"/>
              </w:rPr>
              <w:t>Дум</w:t>
            </w:r>
            <w:r w:rsidR="00615F8D">
              <w:rPr>
                <w:color w:val="333333"/>
                <w:sz w:val="28"/>
                <w:szCs w:val="28"/>
              </w:rPr>
              <w:t xml:space="preserve">ой </w:t>
            </w:r>
            <w:r w:rsidR="00926DFF">
              <w:rPr>
                <w:color w:val="333333"/>
                <w:sz w:val="28"/>
                <w:szCs w:val="28"/>
              </w:rPr>
              <w:t xml:space="preserve"> </w:t>
            </w:r>
            <w:r w:rsidR="00615F8D">
              <w:rPr>
                <w:color w:val="333333"/>
                <w:sz w:val="28"/>
                <w:szCs w:val="28"/>
              </w:rPr>
              <w:t>Окуловского</w:t>
            </w:r>
            <w:r w:rsidR="00926DFF">
              <w:rPr>
                <w:color w:val="333333"/>
                <w:sz w:val="28"/>
                <w:szCs w:val="28"/>
              </w:rPr>
              <w:t xml:space="preserve"> муниципального района</w:t>
            </w:r>
            <w:r w:rsidR="00F733A2" w:rsidRPr="00AA1698">
              <w:rPr>
                <w:color w:val="333333"/>
                <w:sz w:val="28"/>
                <w:szCs w:val="28"/>
              </w:rPr>
              <w:t>.</w:t>
            </w:r>
          </w:p>
          <w:p w:rsidR="00F733A2" w:rsidRPr="00AA1698" w:rsidRDefault="00F733A2" w:rsidP="00CF6914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b/>
                <w:bCs/>
                <w:color w:val="333333"/>
                <w:sz w:val="28"/>
                <w:szCs w:val="28"/>
              </w:rPr>
              <w:t xml:space="preserve">5. Осуществление контроля за исполнением положений Стандарта </w:t>
            </w:r>
          </w:p>
          <w:p w:rsidR="00F733A2" w:rsidRPr="00AA1698" w:rsidRDefault="00F733A2" w:rsidP="00CF6914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t xml:space="preserve">5.1. Контроль за исполнением положений настоящего Стандарта осуществляется председателем </w:t>
            </w:r>
            <w:r w:rsidR="00926DFF">
              <w:rPr>
                <w:color w:val="333333"/>
                <w:sz w:val="28"/>
                <w:szCs w:val="28"/>
              </w:rPr>
              <w:t xml:space="preserve">Думы </w:t>
            </w:r>
            <w:r w:rsidR="00787BE6">
              <w:rPr>
                <w:color w:val="333333"/>
                <w:sz w:val="28"/>
                <w:szCs w:val="28"/>
              </w:rPr>
              <w:t>Окуловского</w:t>
            </w:r>
            <w:r w:rsidR="00926DFF">
              <w:rPr>
                <w:color w:val="333333"/>
                <w:sz w:val="28"/>
                <w:szCs w:val="28"/>
              </w:rPr>
              <w:t xml:space="preserve"> муниципального района</w:t>
            </w:r>
            <w:r w:rsidRPr="00AA1698">
              <w:rPr>
                <w:color w:val="333333"/>
                <w:sz w:val="28"/>
                <w:szCs w:val="28"/>
              </w:rPr>
              <w:t>.</w:t>
            </w:r>
          </w:p>
          <w:p w:rsidR="0035138D" w:rsidRDefault="0035138D" w:rsidP="0035138D">
            <w:pPr>
              <w:rPr>
                <w:sz w:val="28"/>
                <w:szCs w:val="28"/>
                <w:lang w:eastAsia="en-US"/>
              </w:rPr>
            </w:pPr>
            <w:bookmarkStart w:id="0" w:name="pril"/>
            <w:bookmarkEnd w:id="0"/>
          </w:p>
          <w:p w:rsidR="003A4011" w:rsidRDefault="003A4011" w:rsidP="0035138D">
            <w:pPr>
              <w:rPr>
                <w:sz w:val="28"/>
                <w:szCs w:val="28"/>
                <w:lang w:eastAsia="en-US"/>
              </w:rPr>
            </w:pPr>
          </w:p>
          <w:p w:rsidR="003A4011" w:rsidRDefault="003A4011" w:rsidP="0035138D">
            <w:pPr>
              <w:rPr>
                <w:sz w:val="28"/>
                <w:szCs w:val="28"/>
                <w:lang w:eastAsia="en-US"/>
              </w:rPr>
            </w:pPr>
          </w:p>
          <w:p w:rsidR="003A4011" w:rsidRDefault="003A4011" w:rsidP="0035138D">
            <w:pPr>
              <w:rPr>
                <w:sz w:val="28"/>
                <w:szCs w:val="28"/>
                <w:lang w:eastAsia="en-US"/>
              </w:rPr>
            </w:pPr>
          </w:p>
          <w:p w:rsidR="00F733A2" w:rsidRPr="00AA1698" w:rsidRDefault="00F733A2" w:rsidP="00CF6914">
            <w:pPr>
              <w:pStyle w:val="a3"/>
              <w:jc w:val="right"/>
              <w:rPr>
                <w:color w:val="333333"/>
                <w:sz w:val="28"/>
                <w:szCs w:val="28"/>
              </w:rPr>
            </w:pPr>
            <w:r w:rsidRPr="00AA1698">
              <w:rPr>
                <w:color w:val="333333"/>
                <w:sz w:val="28"/>
                <w:szCs w:val="28"/>
              </w:rPr>
              <w:lastRenderedPageBreak/>
              <w:t>Приложение к Стандарту</w:t>
            </w:r>
          </w:p>
          <w:p w:rsidR="0035138D" w:rsidRPr="00DD2E12" w:rsidRDefault="0035138D" w:rsidP="0035138D">
            <w:pPr>
              <w:jc w:val="center"/>
              <w:rPr>
                <w:b/>
                <w:sz w:val="28"/>
                <w:szCs w:val="28"/>
              </w:rPr>
            </w:pPr>
            <w:r w:rsidRPr="00DD2E12">
              <w:rPr>
                <w:b/>
                <w:sz w:val="28"/>
                <w:szCs w:val="28"/>
              </w:rPr>
              <w:t>Основные показатели деятельности</w:t>
            </w:r>
          </w:p>
          <w:p w:rsidR="0035138D" w:rsidRPr="006D0F2D" w:rsidRDefault="0035138D" w:rsidP="0035138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Контрольно-счетной </w:t>
            </w:r>
            <w:r w:rsidR="00F81812">
              <w:rPr>
                <w:b/>
                <w:sz w:val="28"/>
                <w:szCs w:val="28"/>
                <w:u w:val="single"/>
              </w:rPr>
              <w:t>комиссии Окуловского</w:t>
            </w:r>
            <w:r>
              <w:rPr>
                <w:b/>
                <w:sz w:val="28"/>
                <w:szCs w:val="28"/>
                <w:u w:val="single"/>
              </w:rPr>
              <w:t xml:space="preserve"> муниципального района</w:t>
            </w:r>
            <w:r w:rsidRPr="006D0F2D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35138D" w:rsidRDefault="0035138D" w:rsidP="0035138D">
            <w:pPr>
              <w:jc w:val="center"/>
              <w:rPr>
                <w:b/>
                <w:sz w:val="36"/>
                <w:szCs w:val="36"/>
              </w:rPr>
            </w:pPr>
            <w:r w:rsidRPr="00DD2E12">
              <w:rPr>
                <w:b/>
                <w:sz w:val="28"/>
                <w:szCs w:val="28"/>
              </w:rPr>
              <w:t>в 20</w:t>
            </w:r>
            <w:r>
              <w:rPr>
                <w:b/>
                <w:sz w:val="28"/>
                <w:szCs w:val="28"/>
              </w:rPr>
              <w:t xml:space="preserve"> ______</w:t>
            </w:r>
            <w:r w:rsidRPr="00DD2E12">
              <w:rPr>
                <w:b/>
                <w:sz w:val="28"/>
                <w:szCs w:val="28"/>
              </w:rPr>
              <w:t xml:space="preserve"> году</w:t>
            </w:r>
          </w:p>
          <w:p w:rsidR="0035138D" w:rsidRPr="00116387" w:rsidRDefault="0035138D" w:rsidP="0035138D">
            <w:pPr>
              <w:jc w:val="center"/>
              <w:rPr>
                <w:b/>
                <w:sz w:val="36"/>
                <w:szCs w:val="36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51"/>
              <w:gridCol w:w="7371"/>
              <w:gridCol w:w="1134"/>
            </w:tblGrid>
            <w:tr w:rsidR="0035138D" w:rsidRPr="0029026F" w:rsidTr="00CF6914">
              <w:trPr>
                <w:cantSplit/>
                <w:trHeight w:val="20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  <w:rPr>
                      <w:b/>
                    </w:rPr>
                  </w:pPr>
                  <w:r w:rsidRPr="00B6757C">
                    <w:rPr>
                      <w:b/>
                    </w:rPr>
                    <w:t>№</w:t>
                  </w:r>
                </w:p>
                <w:p w:rsidR="0035138D" w:rsidRPr="00B6757C" w:rsidRDefault="0035138D" w:rsidP="00CF6914">
                  <w:pPr>
                    <w:jc w:val="center"/>
                  </w:pPr>
                  <w:r w:rsidRPr="00B6757C">
                    <w:rPr>
                      <w:b/>
                    </w:rPr>
                    <w:t>п/п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jc w:val="center"/>
                    <w:rPr>
                      <w:b/>
                    </w:rPr>
                  </w:pPr>
                  <w:r w:rsidRPr="00B6757C">
                    <w:rPr>
                      <w:b/>
                    </w:rPr>
                    <w:t>Показатели</w:t>
                  </w:r>
                </w:p>
              </w:tc>
              <w:tc>
                <w:tcPr>
                  <w:tcW w:w="1134" w:type="dxa"/>
                </w:tcPr>
                <w:p w:rsidR="0035138D" w:rsidRPr="00B6757C" w:rsidRDefault="0035138D" w:rsidP="00CF6914">
                  <w:pPr>
                    <w:ind w:left="-108" w:right="-27"/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/>
                      <w:bCs/>
                    </w:rPr>
                  </w:pPr>
                  <w:r w:rsidRPr="00B6757C">
                    <w:rPr>
                      <w:b/>
                      <w:bCs/>
                    </w:rPr>
                    <w:t>I. Правовой статус КСО, численность и профессиональная подготовка сотрудников</w:t>
                  </w:r>
                </w:p>
              </w:tc>
              <w:tc>
                <w:tcPr>
                  <w:tcW w:w="1134" w:type="dxa"/>
                </w:tcPr>
                <w:p w:rsidR="0035138D" w:rsidRPr="00B6757C" w:rsidRDefault="0035138D" w:rsidP="00CF6914"/>
              </w:tc>
            </w:tr>
            <w:tr w:rsidR="0035138D" w:rsidRPr="0029026F" w:rsidTr="00CF6914">
              <w:trPr>
                <w:cantSplit/>
                <w:trHeight w:val="170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1.1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Юридическое лицо в структуре органов местного самоуправления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289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1.2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КСО в составе представительного органа муниципального образования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289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1.3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Фактическая численность сотрудников КСО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289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1.4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Численность сотрудников имеющих высшее профессиональное образование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289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1.5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Численность сотрудников имеющих высшее средне - специальное образование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289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1.6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Численность сотрудников, прошедших обучение по программе повышения квалификации за последние три года, в том числе: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289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1.6.1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DD1845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в 20</w:t>
                  </w:r>
                  <w:r w:rsidR="00DD1845">
                    <w:rPr>
                      <w:bCs/>
                    </w:rPr>
                    <w:t>__</w:t>
                  </w:r>
                  <w:r w:rsidRPr="00B6757C">
                    <w:rPr>
                      <w:bCs/>
                    </w:rPr>
                    <w:t xml:space="preserve"> году</w:t>
                  </w:r>
                  <w:r w:rsidR="007A3F4A">
                    <w:rPr>
                      <w:bCs/>
                    </w:rPr>
                    <w:t xml:space="preserve"> *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/>
                      <w:bCs/>
                    </w:rPr>
                  </w:pPr>
                  <w:r w:rsidRPr="00B6757C">
                    <w:rPr>
                      <w:b/>
                      <w:bCs/>
                    </w:rPr>
                    <w:t>I</w:t>
                  </w:r>
                  <w:r w:rsidRPr="00B6757C">
                    <w:rPr>
                      <w:b/>
                    </w:rPr>
                    <w:t>I</w:t>
                  </w:r>
                  <w:r w:rsidRPr="00B6757C">
                    <w:rPr>
                      <w:b/>
                      <w:bCs/>
                    </w:rPr>
                    <w:t>. Контрольно-ревизионная деятельность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2.1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Количество проведённых проверок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2.1.1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в том числе по внешней проверке отчёта об исполнении бюджета и бюджетной отчётности главных администраторов бюджетных средств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2.2.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Количество объектов, охваченных при проведении контрольных мероприятий, в том числе: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2.2.1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органов местного самоуправления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2.2.2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муниципальных учреждений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2.2.3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муниципальных предприятий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384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2.2.4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прочих организаций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2.3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r w:rsidRPr="00B6757C">
                    <w:t>Объем проверенных средств, всего, тыс. руб., в том числе:</w:t>
                  </w:r>
                </w:p>
              </w:tc>
              <w:tc>
                <w:tcPr>
                  <w:tcW w:w="1134" w:type="dxa"/>
                </w:tcPr>
                <w:p w:rsidR="0035138D" w:rsidRPr="000F5CA6" w:rsidRDefault="0035138D" w:rsidP="00CF691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260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2.3.1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Объем проверенных бюджетных средств, тыс. руб.</w:t>
                  </w:r>
                </w:p>
              </w:tc>
              <w:tc>
                <w:tcPr>
                  <w:tcW w:w="1134" w:type="dxa"/>
                </w:tcPr>
                <w:p w:rsidR="0035138D" w:rsidRPr="000F5CA6" w:rsidRDefault="0035138D" w:rsidP="00CF691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390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2.3.2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/>
                      <w:bCs/>
                    </w:rPr>
                  </w:pPr>
                  <w:r w:rsidRPr="00B6757C">
                    <w:rPr>
                      <w:b/>
                      <w:bCs/>
                    </w:rPr>
                    <w:t>Справочно: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260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2.3.3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6A66C5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Объем расходных обязательств, утвержденных в бюджете муниципального образования на 20</w:t>
                  </w:r>
                  <w:r w:rsidR="006A66C5">
                    <w:rPr>
                      <w:bCs/>
                    </w:rPr>
                    <w:t>__</w:t>
                  </w:r>
                  <w:r w:rsidRPr="00B6757C">
                    <w:rPr>
                      <w:bCs/>
                    </w:rPr>
                    <w:t xml:space="preserve"> год, тыс. руб.</w:t>
                  </w:r>
                  <w:r w:rsidR="007A3F4A">
                    <w:rPr>
                      <w:bCs/>
                    </w:rPr>
                    <w:t>*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  <w:rPr>
                      <w:bCs/>
                    </w:rPr>
                  </w:pPr>
                  <w:r w:rsidRPr="00B6757C">
                    <w:rPr>
                      <w:bCs/>
                    </w:rPr>
                    <w:t>2.4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Выявлено нарушений и недостатков, всего, тыс. руб., в том числе:</w:t>
                  </w:r>
                </w:p>
              </w:tc>
              <w:tc>
                <w:tcPr>
                  <w:tcW w:w="1134" w:type="dxa"/>
                </w:tcPr>
                <w:p w:rsidR="0035138D" w:rsidRPr="00067007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  <w:rPr>
                      <w:bCs/>
                    </w:rPr>
                  </w:pPr>
                  <w:r w:rsidRPr="00B6757C">
                    <w:rPr>
                      <w:bCs/>
                    </w:rPr>
                    <w:lastRenderedPageBreak/>
                    <w:t>2.4.1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нецелевое использование бюджетных средств</w:t>
                  </w:r>
                </w:p>
              </w:tc>
              <w:tc>
                <w:tcPr>
                  <w:tcW w:w="1134" w:type="dxa"/>
                </w:tcPr>
                <w:p w:rsidR="0035138D" w:rsidRPr="00067007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  <w:rPr>
                      <w:bCs/>
                    </w:rPr>
                  </w:pPr>
                  <w:r w:rsidRPr="00B6757C">
                    <w:rPr>
                      <w:bCs/>
                    </w:rPr>
                    <w:t>2.4.2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неэффективное использование бюджетных средств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265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/>
                    </w:rPr>
                  </w:pPr>
                  <w:r w:rsidRPr="00B6757C">
                    <w:rPr>
                      <w:b/>
                    </w:rPr>
                    <w:t>III. Экспертно-аналитическая деятельность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38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3.1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r w:rsidRPr="00B6757C">
                    <w:t>Количество проведенных экспертно-аналитических мероприятий, всего, в том числе: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43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3.1.1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r w:rsidRPr="00B6757C">
                    <w:t>подготовлено заключений по проектам нормативных правовых актов органов местного самоуправления, из них: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3.1.2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r w:rsidRPr="00B6757C">
                    <w:t>количество подготовленных КСО предложений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403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3.1.3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количество предложений КСО, учтенных при принятии решений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403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/>
                      <w:bCs/>
                    </w:rPr>
                  </w:pPr>
                  <w:r w:rsidRPr="00B6757C">
                    <w:rPr>
                      <w:b/>
                    </w:rPr>
                    <w:t>I</w:t>
                  </w:r>
                  <w:r w:rsidRPr="00B6757C">
                    <w:rPr>
                      <w:b/>
                      <w:bCs/>
                    </w:rPr>
                    <w:t>V. Реализация результатов контрольных и экспертно-аналитических мероприятий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445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4.1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r w:rsidRPr="00B6757C">
                    <w:t>Направлено представлений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4.1.1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 xml:space="preserve">снято с контроля </w:t>
                  </w:r>
                  <w:r w:rsidRPr="00B6757C">
                    <w:t>представлений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361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4.2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t>Направлено</w:t>
                  </w:r>
                  <w:r w:rsidRPr="00B6757C">
                    <w:rPr>
                      <w:bCs/>
                    </w:rPr>
                    <w:t xml:space="preserve"> предписаний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601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4.2.1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снято с контроля предписаний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4.3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Устранено финансовых нарушений, тыс. руб., в том числе: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4.3.1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возмещено средств в бюджет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4.3.2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возмещено средств организаций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4.3.3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выполнено работ, оказано услуг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362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4.4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Справочно: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4.4.1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Привлечено к дисциплинарной ответственности, чел.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4.4.2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Направлено материалов в правоохранительные органы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406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4.4.3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Возбуждено уголовных дел по материалам проверок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406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4.5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Устранено финансовых нарушений по мероприятиям, проведенным в периодах, предшествующих отчетному, тыс. руб.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406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/>
                      <w:bCs/>
                    </w:rPr>
                  </w:pPr>
                  <w:r w:rsidRPr="00B6757C">
                    <w:rPr>
                      <w:b/>
                      <w:bCs/>
                    </w:rPr>
                    <w:t>V. Гласность.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406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5.1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 xml:space="preserve">Количество публикаций в СМИ, отражающих деятельность КСО 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406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5.2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406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/>
                      <w:bCs/>
                    </w:rPr>
                  </w:pPr>
                  <w:r w:rsidRPr="00B6757C">
                    <w:rPr>
                      <w:b/>
                      <w:bCs/>
                    </w:rPr>
                    <w:t>V</w:t>
                  </w:r>
                  <w:r w:rsidRPr="00B6757C">
                    <w:rPr>
                      <w:b/>
                    </w:rPr>
                    <w:t>I</w:t>
                  </w:r>
                  <w:r w:rsidRPr="00B6757C">
                    <w:rPr>
                      <w:b/>
                      <w:bCs/>
                    </w:rPr>
                    <w:t>. Финансовое обеспечение деятельности контрольно-счётного органа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77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lastRenderedPageBreak/>
                    <w:t>6.1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A24359">
                  <w:r w:rsidRPr="00B6757C">
                    <w:rPr>
                      <w:bCs/>
                    </w:rPr>
                    <w:t>Затраты на содержание контрольно-счетного органа в 20</w:t>
                  </w:r>
                  <w:r w:rsidR="00A24359">
                    <w:rPr>
                      <w:bCs/>
                    </w:rPr>
                    <w:t>__</w:t>
                  </w:r>
                  <w:r w:rsidRPr="00B6757C">
                    <w:rPr>
                      <w:bCs/>
                    </w:rPr>
                    <w:t xml:space="preserve"> году (факт) (тыс. рублей)</w:t>
                  </w:r>
                  <w:r w:rsidR="007A3F4A">
                    <w:rPr>
                      <w:bCs/>
                    </w:rPr>
                    <w:t xml:space="preserve"> *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671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6.2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A24359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Запланировано средств на содержание контрольно-счетного органа на 20</w:t>
                  </w:r>
                  <w:r w:rsidR="00A24359">
                    <w:rPr>
                      <w:bCs/>
                    </w:rPr>
                    <w:t>__</w:t>
                  </w:r>
                  <w:r w:rsidRPr="00B6757C">
                    <w:rPr>
                      <w:bCs/>
                    </w:rPr>
                    <w:t xml:space="preserve"> год (тыс. рублей)</w:t>
                  </w:r>
                  <w:r w:rsidR="007A3F4A">
                    <w:rPr>
                      <w:bCs/>
                    </w:rPr>
                    <w:t xml:space="preserve"> **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332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6.2.1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Справочно: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5138D" w:rsidRPr="0029026F" w:rsidTr="00CF6914">
              <w:trPr>
                <w:cantSplit/>
                <w:trHeight w:val="567"/>
              </w:trPr>
              <w:tc>
                <w:tcPr>
                  <w:tcW w:w="851" w:type="dxa"/>
                  <w:vAlign w:val="center"/>
                </w:tcPr>
                <w:p w:rsidR="0035138D" w:rsidRPr="00B6757C" w:rsidRDefault="0035138D" w:rsidP="00CF6914">
                  <w:pPr>
                    <w:jc w:val="center"/>
                  </w:pPr>
                  <w:r w:rsidRPr="00B6757C">
                    <w:t>6.2.2</w:t>
                  </w:r>
                </w:p>
              </w:tc>
              <w:tc>
                <w:tcPr>
                  <w:tcW w:w="7371" w:type="dxa"/>
                </w:tcPr>
                <w:p w:rsidR="0035138D" w:rsidRPr="00B6757C" w:rsidRDefault="0035138D" w:rsidP="00CF6914">
                  <w:pPr>
                    <w:rPr>
                      <w:bCs/>
                    </w:rPr>
                  </w:pPr>
                  <w:r w:rsidRPr="00B6757C">
                    <w:rPr>
                      <w:bCs/>
                    </w:rPr>
                    <w:t>Указать, состоит ли контрольно-счетный орган в союзе муниципальных контрольно-счетных органов РФ (СМКСО)  (да/нет)</w:t>
                  </w:r>
                </w:p>
              </w:tc>
              <w:tc>
                <w:tcPr>
                  <w:tcW w:w="1134" w:type="dxa"/>
                </w:tcPr>
                <w:p w:rsidR="0035138D" w:rsidRPr="00D1628F" w:rsidRDefault="0035138D" w:rsidP="00CF691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35138D" w:rsidRPr="00360996" w:rsidRDefault="007A3F4A" w:rsidP="00360996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Pr="00360996">
              <w:rPr>
                <w:lang w:eastAsia="en-US"/>
              </w:rPr>
              <w:t>*  -  отчетный  период</w:t>
            </w:r>
          </w:p>
          <w:p w:rsidR="0035138D" w:rsidRPr="00360996" w:rsidRDefault="007A3F4A" w:rsidP="0036099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360996">
              <w:rPr>
                <w:color w:val="333333"/>
              </w:rPr>
              <w:t xml:space="preserve"> ** -  текущий период</w:t>
            </w:r>
          </w:p>
          <w:p w:rsidR="00F733A2" w:rsidRDefault="00F733A2" w:rsidP="00CF6914">
            <w:pPr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</w:tr>
    </w:tbl>
    <w:p w:rsidR="008040A6" w:rsidRDefault="008040A6"/>
    <w:sectPr w:rsidR="008040A6" w:rsidSect="00A13D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C16" w:rsidRDefault="005C1C16" w:rsidP="00F733A2">
      <w:r>
        <w:separator/>
      </w:r>
    </w:p>
  </w:endnote>
  <w:endnote w:type="continuationSeparator" w:id="1">
    <w:p w:rsidR="005C1C16" w:rsidRDefault="005C1C16" w:rsidP="00F7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62" w:rsidRDefault="00A13D62">
    <w:pPr>
      <w:pStyle w:val="a6"/>
      <w:jc w:val="center"/>
    </w:pPr>
  </w:p>
  <w:p w:rsidR="00A13D62" w:rsidRDefault="00A13D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C16" w:rsidRDefault="005C1C16" w:rsidP="00F733A2">
      <w:r>
        <w:separator/>
      </w:r>
    </w:p>
  </w:footnote>
  <w:footnote w:type="continuationSeparator" w:id="1">
    <w:p w:rsidR="005C1C16" w:rsidRDefault="005C1C16" w:rsidP="00F73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8308"/>
      <w:docPartObj>
        <w:docPartGallery w:val="Page Numbers (Top of Page)"/>
        <w:docPartUnique/>
      </w:docPartObj>
    </w:sdtPr>
    <w:sdtContent>
      <w:p w:rsidR="00A13D62" w:rsidRDefault="007D4C25">
        <w:pPr>
          <w:pStyle w:val="a4"/>
          <w:jc w:val="center"/>
        </w:pPr>
        <w:fldSimple w:instr=" PAGE   \* MERGEFORMAT ">
          <w:r w:rsidR="00CD4BCF">
            <w:rPr>
              <w:noProof/>
            </w:rPr>
            <w:t>9</w:t>
          </w:r>
        </w:fldSimple>
      </w:p>
    </w:sdtContent>
  </w:sdt>
  <w:p w:rsidR="00A13D62" w:rsidRDefault="00A13D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967"/>
    <w:multiLevelType w:val="hybridMultilevel"/>
    <w:tmpl w:val="1BC82E8A"/>
    <w:lvl w:ilvl="0" w:tplc="26D28A6E">
      <w:start w:val="6"/>
      <w:numFmt w:val="bullet"/>
      <w:lvlText w:val=""/>
      <w:lvlJc w:val="left"/>
      <w:pPr>
        <w:ind w:left="85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48D4557"/>
    <w:multiLevelType w:val="hybridMultilevel"/>
    <w:tmpl w:val="48821358"/>
    <w:lvl w:ilvl="0" w:tplc="3606001A">
      <w:start w:val="6"/>
      <w:numFmt w:val="bullet"/>
      <w:lvlText w:val=""/>
      <w:lvlJc w:val="left"/>
      <w:pPr>
        <w:ind w:left="4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50592177"/>
    <w:multiLevelType w:val="hybridMultilevel"/>
    <w:tmpl w:val="7C68362A"/>
    <w:lvl w:ilvl="0" w:tplc="72C0A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B576F"/>
    <w:multiLevelType w:val="hybridMultilevel"/>
    <w:tmpl w:val="DE1EC9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3A2"/>
    <w:rsid w:val="000034A8"/>
    <w:rsid w:val="0001096E"/>
    <w:rsid w:val="00015715"/>
    <w:rsid w:val="00016231"/>
    <w:rsid w:val="000176E3"/>
    <w:rsid w:val="00022DD8"/>
    <w:rsid w:val="0003634F"/>
    <w:rsid w:val="0004059F"/>
    <w:rsid w:val="00050091"/>
    <w:rsid w:val="0005419D"/>
    <w:rsid w:val="00054F9B"/>
    <w:rsid w:val="00056865"/>
    <w:rsid w:val="00066F50"/>
    <w:rsid w:val="00077A2C"/>
    <w:rsid w:val="000A7001"/>
    <w:rsid w:val="000B40E0"/>
    <w:rsid w:val="000C49AC"/>
    <w:rsid w:val="000D2F1B"/>
    <w:rsid w:val="000D464F"/>
    <w:rsid w:val="000E50E8"/>
    <w:rsid w:val="000F46AD"/>
    <w:rsid w:val="000F46C3"/>
    <w:rsid w:val="00104115"/>
    <w:rsid w:val="00106619"/>
    <w:rsid w:val="0012141B"/>
    <w:rsid w:val="00121584"/>
    <w:rsid w:val="00135263"/>
    <w:rsid w:val="00143B6C"/>
    <w:rsid w:val="00150328"/>
    <w:rsid w:val="001839DD"/>
    <w:rsid w:val="00190F8E"/>
    <w:rsid w:val="00190FA3"/>
    <w:rsid w:val="00191E2E"/>
    <w:rsid w:val="001974AF"/>
    <w:rsid w:val="001A053D"/>
    <w:rsid w:val="001A4AE2"/>
    <w:rsid w:val="001A7578"/>
    <w:rsid w:val="001B4856"/>
    <w:rsid w:val="001C3AAD"/>
    <w:rsid w:val="002164CC"/>
    <w:rsid w:val="00226AA3"/>
    <w:rsid w:val="00227B5E"/>
    <w:rsid w:val="00247E8F"/>
    <w:rsid w:val="002A0889"/>
    <w:rsid w:val="002A7070"/>
    <w:rsid w:val="002B5000"/>
    <w:rsid w:val="002C15BC"/>
    <w:rsid w:val="002D6B49"/>
    <w:rsid w:val="002E0185"/>
    <w:rsid w:val="00302D1B"/>
    <w:rsid w:val="00315A05"/>
    <w:rsid w:val="003307E7"/>
    <w:rsid w:val="00332F0D"/>
    <w:rsid w:val="0035138D"/>
    <w:rsid w:val="00356F3B"/>
    <w:rsid w:val="00360996"/>
    <w:rsid w:val="00360AA6"/>
    <w:rsid w:val="00364E2E"/>
    <w:rsid w:val="00373E6D"/>
    <w:rsid w:val="00374FC4"/>
    <w:rsid w:val="003A4011"/>
    <w:rsid w:val="003B4F97"/>
    <w:rsid w:val="003C429C"/>
    <w:rsid w:val="003E5936"/>
    <w:rsid w:val="003F2E26"/>
    <w:rsid w:val="0041549A"/>
    <w:rsid w:val="0042028F"/>
    <w:rsid w:val="00421C28"/>
    <w:rsid w:val="00436EB4"/>
    <w:rsid w:val="0043720C"/>
    <w:rsid w:val="0047039C"/>
    <w:rsid w:val="00475832"/>
    <w:rsid w:val="0047798D"/>
    <w:rsid w:val="00482E1E"/>
    <w:rsid w:val="00484A71"/>
    <w:rsid w:val="00493C09"/>
    <w:rsid w:val="00496325"/>
    <w:rsid w:val="004A0859"/>
    <w:rsid w:val="004A1601"/>
    <w:rsid w:val="004A3926"/>
    <w:rsid w:val="005162B8"/>
    <w:rsid w:val="005375E5"/>
    <w:rsid w:val="00540687"/>
    <w:rsid w:val="00544E12"/>
    <w:rsid w:val="005774A5"/>
    <w:rsid w:val="00582B39"/>
    <w:rsid w:val="00596271"/>
    <w:rsid w:val="005A4717"/>
    <w:rsid w:val="005C1C16"/>
    <w:rsid w:val="005E1872"/>
    <w:rsid w:val="005E49DD"/>
    <w:rsid w:val="00600B15"/>
    <w:rsid w:val="006030D1"/>
    <w:rsid w:val="00605526"/>
    <w:rsid w:val="00613619"/>
    <w:rsid w:val="00615F8D"/>
    <w:rsid w:val="006352F9"/>
    <w:rsid w:val="00641992"/>
    <w:rsid w:val="00650313"/>
    <w:rsid w:val="006533A0"/>
    <w:rsid w:val="00655EF0"/>
    <w:rsid w:val="0067547A"/>
    <w:rsid w:val="00681EFF"/>
    <w:rsid w:val="00682D29"/>
    <w:rsid w:val="006A66C5"/>
    <w:rsid w:val="006B5A16"/>
    <w:rsid w:val="006E5677"/>
    <w:rsid w:val="006F1BCF"/>
    <w:rsid w:val="006F1C12"/>
    <w:rsid w:val="00700318"/>
    <w:rsid w:val="007014E9"/>
    <w:rsid w:val="00704ADF"/>
    <w:rsid w:val="00714A2C"/>
    <w:rsid w:val="00733923"/>
    <w:rsid w:val="007450EA"/>
    <w:rsid w:val="00746C31"/>
    <w:rsid w:val="007555EB"/>
    <w:rsid w:val="00755C3C"/>
    <w:rsid w:val="00763423"/>
    <w:rsid w:val="0076635E"/>
    <w:rsid w:val="007704AA"/>
    <w:rsid w:val="00773DFB"/>
    <w:rsid w:val="00780227"/>
    <w:rsid w:val="00787BE6"/>
    <w:rsid w:val="007A042D"/>
    <w:rsid w:val="007A3F4A"/>
    <w:rsid w:val="007B393E"/>
    <w:rsid w:val="007B6F10"/>
    <w:rsid w:val="007C1BEB"/>
    <w:rsid w:val="007C786E"/>
    <w:rsid w:val="007D08A2"/>
    <w:rsid w:val="007D2DA7"/>
    <w:rsid w:val="007D4C25"/>
    <w:rsid w:val="007D5D83"/>
    <w:rsid w:val="007E5747"/>
    <w:rsid w:val="008040A6"/>
    <w:rsid w:val="00823A9C"/>
    <w:rsid w:val="00833CC1"/>
    <w:rsid w:val="008342A1"/>
    <w:rsid w:val="00853060"/>
    <w:rsid w:val="00855CFF"/>
    <w:rsid w:val="008846F2"/>
    <w:rsid w:val="00885655"/>
    <w:rsid w:val="008A4C8D"/>
    <w:rsid w:val="008B0CD2"/>
    <w:rsid w:val="008C001E"/>
    <w:rsid w:val="008C0514"/>
    <w:rsid w:val="008D4D2B"/>
    <w:rsid w:val="008E3721"/>
    <w:rsid w:val="008F71C9"/>
    <w:rsid w:val="008F760D"/>
    <w:rsid w:val="00903B55"/>
    <w:rsid w:val="00904C57"/>
    <w:rsid w:val="00926DFF"/>
    <w:rsid w:val="00927D8A"/>
    <w:rsid w:val="00932CA2"/>
    <w:rsid w:val="009416AA"/>
    <w:rsid w:val="009437B9"/>
    <w:rsid w:val="00956BCC"/>
    <w:rsid w:val="00957382"/>
    <w:rsid w:val="00965298"/>
    <w:rsid w:val="009915BF"/>
    <w:rsid w:val="009B58AC"/>
    <w:rsid w:val="009C1DA1"/>
    <w:rsid w:val="009C7C0B"/>
    <w:rsid w:val="00A072F5"/>
    <w:rsid w:val="00A07920"/>
    <w:rsid w:val="00A1120A"/>
    <w:rsid w:val="00A13D62"/>
    <w:rsid w:val="00A24359"/>
    <w:rsid w:val="00A330F7"/>
    <w:rsid w:val="00A60B01"/>
    <w:rsid w:val="00A61442"/>
    <w:rsid w:val="00A67663"/>
    <w:rsid w:val="00A92CAA"/>
    <w:rsid w:val="00A93103"/>
    <w:rsid w:val="00AA1698"/>
    <w:rsid w:val="00AC5F53"/>
    <w:rsid w:val="00AF12F6"/>
    <w:rsid w:val="00AF71CE"/>
    <w:rsid w:val="00B03395"/>
    <w:rsid w:val="00B03D4C"/>
    <w:rsid w:val="00B0601D"/>
    <w:rsid w:val="00B177F1"/>
    <w:rsid w:val="00B2207E"/>
    <w:rsid w:val="00B656AF"/>
    <w:rsid w:val="00B870C0"/>
    <w:rsid w:val="00B911EA"/>
    <w:rsid w:val="00B92143"/>
    <w:rsid w:val="00BC3DEF"/>
    <w:rsid w:val="00BE0936"/>
    <w:rsid w:val="00BE0E98"/>
    <w:rsid w:val="00BE71EF"/>
    <w:rsid w:val="00BF380F"/>
    <w:rsid w:val="00BF660F"/>
    <w:rsid w:val="00C32D17"/>
    <w:rsid w:val="00C35DF5"/>
    <w:rsid w:val="00C53483"/>
    <w:rsid w:val="00C555B7"/>
    <w:rsid w:val="00C65C46"/>
    <w:rsid w:val="00C66C3D"/>
    <w:rsid w:val="00C67EEB"/>
    <w:rsid w:val="00C67F8B"/>
    <w:rsid w:val="00C72DD3"/>
    <w:rsid w:val="00C92D7B"/>
    <w:rsid w:val="00CA08EF"/>
    <w:rsid w:val="00CB5453"/>
    <w:rsid w:val="00CD3DB3"/>
    <w:rsid w:val="00CD4BCF"/>
    <w:rsid w:val="00CD4E22"/>
    <w:rsid w:val="00CE41A5"/>
    <w:rsid w:val="00D214C0"/>
    <w:rsid w:val="00D23B62"/>
    <w:rsid w:val="00D270E7"/>
    <w:rsid w:val="00D30D28"/>
    <w:rsid w:val="00D53D3C"/>
    <w:rsid w:val="00D55A34"/>
    <w:rsid w:val="00D57E06"/>
    <w:rsid w:val="00D60843"/>
    <w:rsid w:val="00D70403"/>
    <w:rsid w:val="00D73D66"/>
    <w:rsid w:val="00D83623"/>
    <w:rsid w:val="00D90A31"/>
    <w:rsid w:val="00DB436B"/>
    <w:rsid w:val="00DD1845"/>
    <w:rsid w:val="00DE732E"/>
    <w:rsid w:val="00DF38A8"/>
    <w:rsid w:val="00E042B5"/>
    <w:rsid w:val="00E10C13"/>
    <w:rsid w:val="00E1615F"/>
    <w:rsid w:val="00E20C96"/>
    <w:rsid w:val="00E23D87"/>
    <w:rsid w:val="00E6022C"/>
    <w:rsid w:val="00E602F3"/>
    <w:rsid w:val="00E635BC"/>
    <w:rsid w:val="00E8455D"/>
    <w:rsid w:val="00EA5903"/>
    <w:rsid w:val="00EB338F"/>
    <w:rsid w:val="00EB5B11"/>
    <w:rsid w:val="00EC30B3"/>
    <w:rsid w:val="00EE63C0"/>
    <w:rsid w:val="00EF2957"/>
    <w:rsid w:val="00EF4464"/>
    <w:rsid w:val="00F00C81"/>
    <w:rsid w:val="00F01CA9"/>
    <w:rsid w:val="00F037D6"/>
    <w:rsid w:val="00F25526"/>
    <w:rsid w:val="00F41F29"/>
    <w:rsid w:val="00F607DB"/>
    <w:rsid w:val="00F733A2"/>
    <w:rsid w:val="00F81812"/>
    <w:rsid w:val="00F83308"/>
    <w:rsid w:val="00F83612"/>
    <w:rsid w:val="00F9163B"/>
    <w:rsid w:val="00FB24A4"/>
    <w:rsid w:val="00FB36E8"/>
    <w:rsid w:val="00FD5F08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733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33A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733A2"/>
    <w:pPr>
      <w:spacing w:before="100" w:beforeAutospacing="1" w:after="100" w:afterAutospacing="1"/>
      <w:ind w:firstLine="500"/>
    </w:pPr>
  </w:style>
  <w:style w:type="paragraph" w:styleId="a4">
    <w:name w:val="header"/>
    <w:basedOn w:val="a"/>
    <w:link w:val="a5"/>
    <w:uiPriority w:val="99"/>
    <w:unhideWhenUsed/>
    <w:rsid w:val="00F733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33A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33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33A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1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vo.ru/docs/fz/6fz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spvo.ru/docs/standard/sod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vo.ru/activitiesp/report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4958-740E-4A25-99E1-F88EF59C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StepanovaVK</cp:lastModifiedBy>
  <cp:revision>88</cp:revision>
  <cp:lastPrinted>2014-07-10T05:14:00Z</cp:lastPrinted>
  <dcterms:created xsi:type="dcterms:W3CDTF">2013-10-29T07:36:00Z</dcterms:created>
  <dcterms:modified xsi:type="dcterms:W3CDTF">2014-07-10T05:16:00Z</dcterms:modified>
</cp:coreProperties>
</file>