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27" w:rsidRDefault="00434CBC" w:rsidP="00434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4CBC">
        <w:rPr>
          <w:rFonts w:ascii="Times New Roman" w:hAnsi="Times New Roman" w:cs="Times New Roman"/>
          <w:sz w:val="28"/>
          <w:szCs w:val="28"/>
        </w:rPr>
        <w:t>роект планировки территории и проект 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BC">
        <w:rPr>
          <w:rFonts w:ascii="Times New Roman" w:hAnsi="Times New Roman" w:cs="Times New Roman"/>
          <w:sz w:val="28"/>
          <w:szCs w:val="28"/>
        </w:rPr>
        <w:t>территории для объекта «Строительство одноцепных отпаек ВЛ 110 кВ от ВЛ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BC">
        <w:rPr>
          <w:rFonts w:ascii="Times New Roman" w:hAnsi="Times New Roman" w:cs="Times New Roman"/>
          <w:sz w:val="28"/>
          <w:szCs w:val="28"/>
        </w:rPr>
        <w:t>110 кВ Газовая – Варгусово и ВЛ 110 кВ от ВЛ 110 кВ Окуловская – 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BC">
        <w:rPr>
          <w:rFonts w:ascii="Times New Roman" w:hAnsi="Times New Roman" w:cs="Times New Roman"/>
          <w:sz w:val="28"/>
          <w:szCs w:val="28"/>
        </w:rPr>
        <w:t>(Л.Окуловская-4) до ОРУ 110 ПС 110 кВ Селигер (13,00 км) с размещением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BC">
        <w:rPr>
          <w:rFonts w:ascii="Times New Roman" w:hAnsi="Times New Roman" w:cs="Times New Roman"/>
          <w:sz w:val="28"/>
          <w:szCs w:val="28"/>
        </w:rPr>
        <w:t>ВОЛС (13,5 км) и организацией коммерческого учета 110 кВ (2 т.у.)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CBC">
        <w:rPr>
          <w:rFonts w:ascii="Times New Roman" w:hAnsi="Times New Roman" w:cs="Times New Roman"/>
          <w:sz w:val="28"/>
          <w:szCs w:val="28"/>
        </w:rPr>
        <w:t>Окуловском районе Новгородской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4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CBC" w:rsidRDefault="00434CBC" w:rsidP="00434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CBC" w:rsidRDefault="00434CBC" w:rsidP="00434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</w:p>
    <w:p w:rsidR="00434CBC" w:rsidRDefault="00434CBC" w:rsidP="00434CB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86ECB">
          <w:rPr>
            <w:rStyle w:val="a6"/>
            <w:rFonts w:ascii="Times New Roman" w:hAnsi="Times New Roman" w:cs="Times New Roman"/>
            <w:sz w:val="28"/>
            <w:szCs w:val="28"/>
          </w:rPr>
          <w:t>https://disk.yandex.ru/d/hT30LDeeZew6mQ</w:t>
        </w:r>
      </w:hyperlink>
    </w:p>
    <w:p w:rsidR="00434CBC" w:rsidRPr="00434CBC" w:rsidRDefault="00434CBC" w:rsidP="00434C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4CBC" w:rsidRPr="00434CBC">
      <w:pgSz w:w="11900" w:h="16840"/>
      <w:pgMar w:top="845" w:right="904" w:bottom="485" w:left="944" w:header="417" w:footer="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27" w:rsidRDefault="00D91727">
      <w:r>
        <w:separator/>
      </w:r>
    </w:p>
  </w:endnote>
  <w:endnote w:type="continuationSeparator" w:id="0">
    <w:p w:rsidR="00D91727" w:rsidRDefault="00D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27" w:rsidRDefault="00D91727"/>
  </w:footnote>
  <w:footnote w:type="continuationSeparator" w:id="0">
    <w:p w:rsidR="00D91727" w:rsidRDefault="00D917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DE"/>
    <w:rsid w:val="00434CBC"/>
    <w:rsid w:val="006739DE"/>
    <w:rsid w:val="00D904A1"/>
    <w:rsid w:val="00D9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D12F"/>
  <w15:docId w15:val="{918E0E22-7378-4451-8935-A58A37CC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gkelc">
    <w:name w:val="hgkelc"/>
    <w:basedOn w:val="a0"/>
    <w:rsid w:val="00D904A1"/>
  </w:style>
  <w:style w:type="character" w:styleId="a6">
    <w:name w:val="Hyperlink"/>
    <w:basedOn w:val="a0"/>
    <w:uiPriority w:val="99"/>
    <w:unhideWhenUsed/>
    <w:rsid w:val="00434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hT30LDeeZew6m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2D9B-B45A-4C05-9431-475F5875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Фокина</dc:creator>
  <cp:lastModifiedBy>Анна Фокина</cp:lastModifiedBy>
  <cp:revision>2</cp:revision>
  <dcterms:created xsi:type="dcterms:W3CDTF">2026-04-07T09:20:00Z</dcterms:created>
  <dcterms:modified xsi:type="dcterms:W3CDTF">2026-04-07T09:20:00Z</dcterms:modified>
</cp:coreProperties>
</file>