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BAF1" w14:textId="77777777" w:rsidR="00565B13" w:rsidRPr="00744B7C" w:rsidRDefault="00565B13" w:rsidP="00565B13">
      <w:pPr>
        <w:jc w:val="right"/>
        <w:rPr>
          <w:sz w:val="28"/>
          <w:szCs w:val="28"/>
        </w:rPr>
      </w:pPr>
      <w:r w:rsidRPr="00744B7C">
        <w:rPr>
          <w:sz w:val="28"/>
          <w:szCs w:val="28"/>
        </w:rPr>
        <w:t xml:space="preserve">Проект </w:t>
      </w:r>
    </w:p>
    <w:p w14:paraId="12C7868C" w14:textId="77777777" w:rsidR="004175A8" w:rsidRDefault="004175A8" w:rsidP="00565B13">
      <w:pPr>
        <w:pStyle w:val="a6"/>
        <w:spacing w:line="240" w:lineRule="auto"/>
      </w:pPr>
    </w:p>
    <w:p w14:paraId="0B8157EB" w14:textId="77777777" w:rsidR="00565B13" w:rsidRPr="00744B7C" w:rsidRDefault="00565B13" w:rsidP="00565B13">
      <w:pPr>
        <w:pStyle w:val="a6"/>
        <w:spacing w:line="240" w:lineRule="auto"/>
      </w:pPr>
      <w:r w:rsidRPr="00744B7C">
        <w:t xml:space="preserve">Администрация ОКУЛОВСКОГО муниципального </w:t>
      </w:r>
      <w:r w:rsidR="001D0267">
        <w:t>района</w:t>
      </w:r>
    </w:p>
    <w:p w14:paraId="7C16888A" w14:textId="77777777" w:rsidR="00565B13" w:rsidRPr="00744B7C" w:rsidRDefault="00565B13" w:rsidP="00565B13">
      <w:pPr>
        <w:jc w:val="center"/>
        <w:rPr>
          <w:b/>
          <w:sz w:val="28"/>
          <w:szCs w:val="28"/>
        </w:rPr>
      </w:pPr>
      <w:r w:rsidRPr="00744B7C">
        <w:rPr>
          <w:b/>
          <w:sz w:val="28"/>
          <w:szCs w:val="28"/>
        </w:rPr>
        <w:t>НОВГОРОДСКОЙ ОБЛАСТИ</w:t>
      </w:r>
    </w:p>
    <w:p w14:paraId="078122DA" w14:textId="77777777" w:rsidR="00565B13" w:rsidRPr="00744B7C" w:rsidRDefault="00565B13" w:rsidP="00565B13">
      <w:pPr>
        <w:jc w:val="center"/>
        <w:rPr>
          <w:b/>
          <w:sz w:val="28"/>
          <w:szCs w:val="28"/>
        </w:rPr>
      </w:pPr>
    </w:p>
    <w:p w14:paraId="0022BD78" w14:textId="77777777" w:rsidR="00565B13" w:rsidRPr="00744B7C" w:rsidRDefault="00565B13" w:rsidP="00565B13">
      <w:pPr>
        <w:spacing w:line="240" w:lineRule="atLeast"/>
        <w:jc w:val="center"/>
        <w:rPr>
          <w:sz w:val="28"/>
          <w:szCs w:val="28"/>
        </w:rPr>
      </w:pPr>
      <w:r w:rsidRPr="00744B7C">
        <w:rPr>
          <w:sz w:val="28"/>
          <w:szCs w:val="28"/>
        </w:rPr>
        <w:t>ПОСТАНОВЛЕНИЕ</w:t>
      </w:r>
    </w:p>
    <w:p w14:paraId="4FCB67E1" w14:textId="77777777" w:rsidR="00565B13" w:rsidRPr="00744B7C" w:rsidRDefault="00565B13" w:rsidP="00565B13">
      <w:pPr>
        <w:spacing w:line="240" w:lineRule="atLeast"/>
        <w:jc w:val="center"/>
        <w:rPr>
          <w:sz w:val="28"/>
          <w:szCs w:val="28"/>
        </w:rPr>
      </w:pPr>
    </w:p>
    <w:p w14:paraId="495D00ED" w14:textId="7C1FB2B7" w:rsidR="00565B13" w:rsidRPr="00744B7C" w:rsidRDefault="00565B13" w:rsidP="00565B13">
      <w:pPr>
        <w:spacing w:line="24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от_________202</w:t>
      </w:r>
      <w:r w:rsidR="00F4103D">
        <w:rPr>
          <w:sz w:val="28"/>
          <w:szCs w:val="28"/>
        </w:rPr>
        <w:t>6</w:t>
      </w:r>
    </w:p>
    <w:p w14:paraId="0FF95253" w14:textId="77777777" w:rsidR="00565B13" w:rsidRPr="00744B7C" w:rsidRDefault="00565B13" w:rsidP="00565B13">
      <w:pPr>
        <w:spacing w:line="240" w:lineRule="atLeast"/>
        <w:jc w:val="center"/>
        <w:rPr>
          <w:sz w:val="28"/>
          <w:szCs w:val="28"/>
        </w:rPr>
      </w:pPr>
      <w:r w:rsidRPr="00744B7C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744B7C">
        <w:rPr>
          <w:sz w:val="28"/>
          <w:szCs w:val="28"/>
        </w:rPr>
        <w:t>Окуловка</w:t>
      </w:r>
    </w:p>
    <w:p w14:paraId="6AD805E7" w14:textId="77777777" w:rsidR="00565B13" w:rsidRDefault="00565B13" w:rsidP="00565B13">
      <w:pPr>
        <w:shd w:val="clear" w:color="auto" w:fill="FFFFFF"/>
        <w:spacing w:line="240" w:lineRule="exact"/>
        <w:rPr>
          <w:b/>
          <w:bCs/>
          <w:sz w:val="28"/>
          <w:szCs w:val="28"/>
        </w:rPr>
      </w:pPr>
    </w:p>
    <w:p w14:paraId="7C676141" w14:textId="77777777" w:rsidR="00565B13" w:rsidRPr="006F36F1" w:rsidRDefault="00565B13" w:rsidP="00565B13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F36F1">
        <w:rPr>
          <w:rFonts w:ascii="Times New Roman" w:hAnsi="Times New Roman" w:cs="Times New Roman"/>
          <w:sz w:val="28"/>
          <w:szCs w:val="28"/>
        </w:rPr>
        <w:t xml:space="preserve">Об утверждении Порядка разработки и утверждения бюджетного прогноза Окуловского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6F36F1">
        <w:rPr>
          <w:rFonts w:ascii="Times New Roman" w:hAnsi="Times New Roman" w:cs="Times New Roman"/>
          <w:sz w:val="28"/>
          <w:szCs w:val="28"/>
        </w:rPr>
        <w:t xml:space="preserve"> на долгосрочный период </w:t>
      </w:r>
    </w:p>
    <w:p w14:paraId="250B0203" w14:textId="77777777" w:rsidR="00565B13" w:rsidRPr="006F36F1" w:rsidRDefault="00565B13" w:rsidP="00832175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258E942" w14:textId="63B07453" w:rsidR="00565B13" w:rsidRPr="0039349A" w:rsidRDefault="00565B13" w:rsidP="00042C64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6F36F1">
        <w:rPr>
          <w:sz w:val="28"/>
          <w:szCs w:val="28"/>
        </w:rPr>
        <w:t xml:space="preserve">В </w:t>
      </w:r>
      <w:r w:rsidRPr="004316AA">
        <w:rPr>
          <w:sz w:val="28"/>
          <w:szCs w:val="28"/>
        </w:rPr>
        <w:t xml:space="preserve">соответствии с </w:t>
      </w:r>
      <w:bookmarkStart w:id="0" w:name="_Hlk237600975"/>
      <w:r w:rsidR="00881724">
        <w:fldChar w:fldCharType="begin"/>
      </w:r>
      <w:r w:rsidR="00881724">
        <w:instrText xml:space="preserve"> HYPERLINK "consultantplus://offline/ref=22F1306B12AE27084068307F46A0B05568942F69DE8F49EDD4C86259ADC7B48D11F8F769E706kFnAG" \o "\"Бюджетный кодекс Российской Федерации\" от 31.07.1998 N 145-ФЗ (ред. от 15.02.2016){КонсультантПлюс}" </w:instrText>
      </w:r>
      <w:r w:rsidR="00881724">
        <w:fldChar w:fldCharType="separate"/>
      </w:r>
      <w:r w:rsidRPr="004316AA">
        <w:rPr>
          <w:sz w:val="28"/>
          <w:szCs w:val="28"/>
        </w:rPr>
        <w:t>пунктом 4 статьи 170.1</w:t>
      </w:r>
      <w:r w:rsidR="00881724">
        <w:rPr>
          <w:sz w:val="28"/>
          <w:szCs w:val="28"/>
        </w:rPr>
        <w:fldChar w:fldCharType="end"/>
      </w:r>
      <w:r w:rsidRPr="004316AA">
        <w:rPr>
          <w:sz w:val="28"/>
          <w:szCs w:val="28"/>
        </w:rPr>
        <w:t xml:space="preserve"> Бюджетного кодекса Российской Федерации, </w:t>
      </w:r>
      <w:r w:rsidR="003909C6">
        <w:rPr>
          <w:sz w:val="28"/>
          <w:szCs w:val="28"/>
        </w:rPr>
        <w:t xml:space="preserve">пунктом 3 порядка реализации Федерального закона </w:t>
      </w:r>
      <w:r w:rsidRPr="0039349A">
        <w:rPr>
          <w:bCs/>
          <w:sz w:val="28"/>
          <w:szCs w:val="28"/>
        </w:rPr>
        <w:t xml:space="preserve">от 28 июня 2014 года № 172-ФЗ </w:t>
      </w:r>
      <w:r w:rsidR="00E3181F" w:rsidRPr="0039349A">
        <w:rPr>
          <w:bCs/>
          <w:sz w:val="28"/>
          <w:szCs w:val="28"/>
        </w:rPr>
        <w:t>«</w:t>
      </w:r>
      <w:r w:rsidRPr="0039349A">
        <w:rPr>
          <w:bCs/>
          <w:sz w:val="28"/>
          <w:szCs w:val="28"/>
        </w:rPr>
        <w:t>О стратегическом планировании в Российской Федерации</w:t>
      </w:r>
      <w:r w:rsidR="00E3181F" w:rsidRPr="0039349A">
        <w:rPr>
          <w:bCs/>
          <w:sz w:val="28"/>
          <w:szCs w:val="28"/>
        </w:rPr>
        <w:t>»</w:t>
      </w:r>
      <w:r w:rsidRPr="0039349A">
        <w:rPr>
          <w:bCs/>
          <w:sz w:val="28"/>
          <w:szCs w:val="28"/>
        </w:rPr>
        <w:t xml:space="preserve"> на территории Окуловского муниципального </w:t>
      </w:r>
      <w:r w:rsidR="003909C6">
        <w:rPr>
          <w:bCs/>
          <w:sz w:val="28"/>
          <w:szCs w:val="28"/>
        </w:rPr>
        <w:t>округа</w:t>
      </w:r>
      <w:r w:rsidR="00E3181F" w:rsidRPr="0039349A">
        <w:rPr>
          <w:sz w:val="28"/>
          <w:szCs w:val="28"/>
        </w:rPr>
        <w:t>»</w:t>
      </w:r>
      <w:r w:rsidRPr="0039349A">
        <w:rPr>
          <w:sz w:val="28"/>
          <w:szCs w:val="28"/>
        </w:rPr>
        <w:t xml:space="preserve">, </w:t>
      </w:r>
      <w:r w:rsidR="003909C6">
        <w:rPr>
          <w:sz w:val="28"/>
          <w:szCs w:val="28"/>
        </w:rPr>
        <w:t xml:space="preserve">утвержденного решением Думы </w:t>
      </w:r>
      <w:r w:rsidRPr="0039349A">
        <w:rPr>
          <w:sz w:val="28"/>
          <w:szCs w:val="28"/>
        </w:rPr>
        <w:t>Окуловского муниципального</w:t>
      </w:r>
      <w:r w:rsidR="003909C6">
        <w:rPr>
          <w:sz w:val="28"/>
          <w:szCs w:val="28"/>
        </w:rPr>
        <w:t xml:space="preserve"> </w:t>
      </w:r>
      <w:r w:rsidR="00E3181F" w:rsidRPr="0039349A">
        <w:rPr>
          <w:sz w:val="28"/>
          <w:szCs w:val="28"/>
        </w:rPr>
        <w:t xml:space="preserve">округа </w:t>
      </w:r>
      <w:r w:rsidR="003909C6">
        <w:rPr>
          <w:sz w:val="28"/>
          <w:szCs w:val="28"/>
        </w:rPr>
        <w:t>от 26.02.2026 № 98</w:t>
      </w:r>
      <w:bookmarkEnd w:id="0"/>
      <w:r w:rsidR="009855DE">
        <w:rPr>
          <w:sz w:val="28"/>
          <w:szCs w:val="28"/>
        </w:rPr>
        <w:t>, Администрация Окуловского муниципального округа Новгородской области</w:t>
      </w:r>
    </w:p>
    <w:p w14:paraId="17F95D59" w14:textId="77777777" w:rsidR="00565B13" w:rsidRPr="004316AA" w:rsidRDefault="00565B13" w:rsidP="00042C64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F95E1D">
        <w:rPr>
          <w:b/>
          <w:sz w:val="28"/>
          <w:szCs w:val="28"/>
        </w:rPr>
        <w:t>ПОСТАНОВЛЯЕТ:</w:t>
      </w:r>
    </w:p>
    <w:p w14:paraId="547EE70A" w14:textId="77777777" w:rsidR="00565B13" w:rsidRPr="006F36F1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16AA">
        <w:rPr>
          <w:rFonts w:ascii="Times New Roman" w:hAnsi="Times New Roman" w:cs="Times New Roman"/>
          <w:sz w:val="28"/>
          <w:szCs w:val="28"/>
        </w:rPr>
        <w:t xml:space="preserve">1. Утвердить прилагаемый </w:t>
      </w:r>
      <w:hyperlink w:anchor="Par35" w:tooltip="ПОРЯДОК" w:history="1">
        <w:r w:rsidRPr="004316AA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4316AA">
        <w:rPr>
          <w:rFonts w:ascii="Times New Roman" w:hAnsi="Times New Roman" w:cs="Times New Roman"/>
          <w:sz w:val="28"/>
          <w:szCs w:val="28"/>
        </w:rPr>
        <w:t xml:space="preserve"> разработки</w:t>
      </w:r>
      <w:r w:rsidRPr="006F36F1">
        <w:rPr>
          <w:rFonts w:ascii="Times New Roman" w:hAnsi="Times New Roman" w:cs="Times New Roman"/>
          <w:sz w:val="28"/>
          <w:szCs w:val="28"/>
        </w:rPr>
        <w:t xml:space="preserve"> и утверждения бюджетного прогноза </w:t>
      </w:r>
      <w:r>
        <w:rPr>
          <w:rFonts w:ascii="Times New Roman" w:hAnsi="Times New Roman" w:cs="Times New Roman"/>
          <w:sz w:val="28"/>
          <w:szCs w:val="28"/>
        </w:rPr>
        <w:t>Окулов</w:t>
      </w:r>
      <w:r w:rsidRPr="006F36F1">
        <w:rPr>
          <w:rFonts w:ascii="Times New Roman" w:hAnsi="Times New Roman" w:cs="Times New Roman"/>
          <w:sz w:val="28"/>
          <w:szCs w:val="28"/>
        </w:rPr>
        <w:t xml:space="preserve">ского муниципального </w:t>
      </w:r>
      <w:r w:rsidR="00E3181F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6F36F1">
        <w:rPr>
          <w:rFonts w:ascii="Times New Roman" w:hAnsi="Times New Roman" w:cs="Times New Roman"/>
          <w:sz w:val="28"/>
          <w:szCs w:val="28"/>
        </w:rPr>
        <w:t>на долгосрочный период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723DF5" w14:textId="77777777" w:rsidR="00565B13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36F1">
        <w:rPr>
          <w:rFonts w:ascii="Times New Roman" w:hAnsi="Times New Roman" w:cs="Times New Roman"/>
          <w:sz w:val="28"/>
          <w:szCs w:val="28"/>
        </w:rPr>
        <w:t xml:space="preserve">2. Установить, что бюджетный прогноз Окуловского муниципального </w:t>
      </w:r>
      <w:r w:rsidR="00870C35">
        <w:rPr>
          <w:rFonts w:ascii="Times New Roman" w:hAnsi="Times New Roman" w:cs="Times New Roman"/>
          <w:sz w:val="28"/>
          <w:szCs w:val="28"/>
        </w:rPr>
        <w:t>округа</w:t>
      </w:r>
      <w:r w:rsidRPr="006F36F1">
        <w:rPr>
          <w:rFonts w:ascii="Times New Roman" w:hAnsi="Times New Roman" w:cs="Times New Roman"/>
          <w:sz w:val="28"/>
          <w:szCs w:val="28"/>
        </w:rPr>
        <w:t xml:space="preserve"> на долгосрочный период разрабатывается </w:t>
      </w:r>
      <w:r w:rsidRPr="004B554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шести</w:t>
      </w:r>
      <w:r w:rsidRPr="004B5547">
        <w:rPr>
          <w:rFonts w:ascii="Times New Roman" w:hAnsi="Times New Roman" w:cs="Times New Roman"/>
          <w:sz w:val="28"/>
          <w:szCs w:val="28"/>
        </w:rPr>
        <w:t xml:space="preserve">летний период (начиная с года, следующего за годом разработки) каждые </w:t>
      </w:r>
      <w:r>
        <w:rPr>
          <w:rFonts w:ascii="Times New Roman" w:hAnsi="Times New Roman" w:cs="Times New Roman"/>
          <w:sz w:val="28"/>
          <w:szCs w:val="28"/>
        </w:rPr>
        <w:t>3</w:t>
      </w:r>
      <w:r w:rsidR="002F00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Pr="004B5547">
        <w:rPr>
          <w:rFonts w:ascii="Times New Roman" w:hAnsi="Times New Roman" w:cs="Times New Roman"/>
          <w:sz w:val="28"/>
          <w:szCs w:val="28"/>
        </w:rPr>
        <w:t>.</w:t>
      </w:r>
    </w:p>
    <w:p w14:paraId="70BF92E1" w14:textId="77777777" w:rsidR="00E3181F" w:rsidRDefault="00E3181F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Признать утратившим силу постановления Администрации Окуловского муниципального района от 23.05.2016 №668 «</w:t>
      </w:r>
      <w:r w:rsidRPr="006F36F1">
        <w:rPr>
          <w:rFonts w:ascii="Times New Roman" w:hAnsi="Times New Roman" w:cs="Times New Roman"/>
          <w:sz w:val="28"/>
          <w:szCs w:val="28"/>
        </w:rPr>
        <w:t>Об утверждении Порядка разработки и утверждения бюджетного прогноза Окуловского муниципального района на долгосрочный период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0072A865" w14:textId="77777777" w:rsidR="00E3181F" w:rsidRPr="0039349A" w:rsidRDefault="00E3181F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49A">
        <w:rPr>
          <w:rFonts w:ascii="Times New Roman" w:hAnsi="Times New Roman" w:cs="Times New Roman"/>
          <w:sz w:val="28"/>
          <w:szCs w:val="28"/>
        </w:rPr>
        <w:t xml:space="preserve">4. Постановление вступает в силу </w:t>
      </w:r>
      <w:r w:rsidR="00F73BDD">
        <w:rPr>
          <w:rFonts w:ascii="Times New Roman" w:hAnsi="Times New Roman" w:cs="Times New Roman"/>
          <w:sz w:val="28"/>
          <w:szCs w:val="28"/>
        </w:rPr>
        <w:t>с момента</w:t>
      </w:r>
      <w:r w:rsidRPr="0039349A">
        <w:rPr>
          <w:rFonts w:ascii="Times New Roman" w:hAnsi="Times New Roman" w:cs="Times New Roman"/>
          <w:sz w:val="28"/>
          <w:szCs w:val="28"/>
        </w:rPr>
        <w:t xml:space="preserve"> подписания</w:t>
      </w:r>
      <w:r w:rsidR="00F73BDD">
        <w:rPr>
          <w:rFonts w:ascii="Times New Roman" w:hAnsi="Times New Roman" w:cs="Times New Roman"/>
          <w:sz w:val="28"/>
          <w:szCs w:val="28"/>
        </w:rPr>
        <w:t xml:space="preserve"> и распространяется на правоотношения, возникшие с 01.01.2026 года</w:t>
      </w:r>
      <w:r w:rsidRPr="0039349A">
        <w:rPr>
          <w:rFonts w:ascii="Times New Roman" w:hAnsi="Times New Roman" w:cs="Times New Roman"/>
          <w:sz w:val="28"/>
          <w:szCs w:val="28"/>
        </w:rPr>
        <w:t>.</w:t>
      </w:r>
    </w:p>
    <w:p w14:paraId="49B2D879" w14:textId="316C05F7" w:rsidR="00565B13" w:rsidRPr="0039349A" w:rsidRDefault="00E3181F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49A">
        <w:rPr>
          <w:rFonts w:ascii="Times New Roman" w:hAnsi="Times New Roman" w:cs="Times New Roman"/>
          <w:sz w:val="28"/>
          <w:szCs w:val="28"/>
        </w:rPr>
        <w:t xml:space="preserve">5. </w:t>
      </w:r>
      <w:r w:rsidR="00565B13" w:rsidRPr="0039349A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бюллетене «Официальный вестник Окуловского муниципального </w:t>
      </w:r>
      <w:r w:rsidR="004B37E2">
        <w:rPr>
          <w:rFonts w:ascii="Times New Roman" w:hAnsi="Times New Roman" w:cs="Times New Roman"/>
          <w:sz w:val="28"/>
          <w:szCs w:val="28"/>
        </w:rPr>
        <w:t>округа</w:t>
      </w:r>
      <w:r w:rsidR="00565B13" w:rsidRPr="0039349A">
        <w:rPr>
          <w:rFonts w:ascii="Times New Roman" w:hAnsi="Times New Roman" w:cs="Times New Roman"/>
          <w:sz w:val="28"/>
          <w:szCs w:val="28"/>
        </w:rPr>
        <w:t xml:space="preserve">» и разместить на официальном сайте муниципального образования «Окуловский муниципальный </w:t>
      </w:r>
      <w:r w:rsidRPr="0039349A">
        <w:rPr>
          <w:rFonts w:ascii="Times New Roman" w:hAnsi="Times New Roman" w:cs="Times New Roman"/>
          <w:sz w:val="28"/>
          <w:szCs w:val="28"/>
        </w:rPr>
        <w:t>округ</w:t>
      </w:r>
      <w:r w:rsidR="00565B13" w:rsidRPr="0039349A">
        <w:rPr>
          <w:rFonts w:ascii="Times New Roman" w:hAnsi="Times New Roman" w:cs="Times New Roman"/>
          <w:sz w:val="28"/>
          <w:szCs w:val="28"/>
        </w:rPr>
        <w:t>» в информационно-телекоммуникационной сети «Интернет».</w:t>
      </w:r>
    </w:p>
    <w:p w14:paraId="6D27731F" w14:textId="77777777" w:rsidR="0039349A" w:rsidRPr="0039349A" w:rsidRDefault="0039349A" w:rsidP="00832175">
      <w:pPr>
        <w:shd w:val="clear" w:color="auto" w:fill="FFFFFF"/>
        <w:spacing w:line="360" w:lineRule="exact"/>
        <w:rPr>
          <w:rFonts w:cs="Times New (W1)"/>
          <w:b/>
          <w:bCs/>
          <w:sz w:val="28"/>
          <w:szCs w:val="28"/>
        </w:rPr>
      </w:pPr>
    </w:p>
    <w:p w14:paraId="5F6D901A" w14:textId="77777777" w:rsidR="004B37E2" w:rsidRPr="00AE457C" w:rsidRDefault="004B37E2" w:rsidP="004B37E2">
      <w:pPr>
        <w:rPr>
          <w:b/>
          <w:bCs/>
          <w:sz w:val="28"/>
          <w:szCs w:val="28"/>
        </w:rPr>
      </w:pPr>
      <w:r w:rsidRPr="00AE457C">
        <w:rPr>
          <w:b/>
          <w:bCs/>
          <w:sz w:val="28"/>
          <w:szCs w:val="28"/>
        </w:rPr>
        <w:t xml:space="preserve">Заместитель Главы администрации </w:t>
      </w:r>
    </w:p>
    <w:p w14:paraId="093E11B0" w14:textId="77777777" w:rsidR="004B37E2" w:rsidRPr="00AE457C" w:rsidRDefault="004B37E2" w:rsidP="004B37E2">
      <w:pPr>
        <w:rPr>
          <w:b/>
          <w:bCs/>
          <w:sz w:val="28"/>
          <w:szCs w:val="28"/>
        </w:rPr>
      </w:pPr>
      <w:r w:rsidRPr="00AE457C">
        <w:rPr>
          <w:b/>
          <w:bCs/>
          <w:sz w:val="28"/>
          <w:szCs w:val="28"/>
        </w:rPr>
        <w:t>округа – председатель комитета финансов</w:t>
      </w:r>
      <w:r w:rsidRPr="00AE457C">
        <w:rPr>
          <w:b/>
          <w:bCs/>
          <w:sz w:val="28"/>
          <w:szCs w:val="28"/>
        </w:rPr>
        <w:tab/>
      </w:r>
      <w:r w:rsidRPr="00AE457C">
        <w:rPr>
          <w:b/>
          <w:bCs/>
          <w:sz w:val="28"/>
          <w:szCs w:val="28"/>
        </w:rPr>
        <w:tab/>
      </w:r>
      <w:r w:rsidRPr="00AE457C">
        <w:rPr>
          <w:b/>
          <w:bCs/>
          <w:sz w:val="28"/>
          <w:szCs w:val="28"/>
        </w:rPr>
        <w:tab/>
        <w:t xml:space="preserve">       А.С. Иванова</w:t>
      </w:r>
    </w:p>
    <w:p w14:paraId="15FA15C6" w14:textId="77777777" w:rsidR="00565B13" w:rsidRDefault="00565B13" w:rsidP="00832175">
      <w:pPr>
        <w:shd w:val="clear" w:color="auto" w:fill="FFFFFF"/>
        <w:spacing w:line="360" w:lineRule="exact"/>
        <w:rPr>
          <w:b/>
          <w:bCs/>
          <w:sz w:val="28"/>
          <w:szCs w:val="28"/>
        </w:rPr>
      </w:pPr>
    </w:p>
    <w:p w14:paraId="36221CBB" w14:textId="2ACC5C40" w:rsidR="0039349A" w:rsidRDefault="0039349A" w:rsidP="000310CA">
      <w:pPr>
        <w:pStyle w:val="ConsPlusNormal"/>
        <w:spacing w:after="120" w:line="240" w:lineRule="exact"/>
        <w:jc w:val="right"/>
        <w:outlineLvl w:val="5"/>
        <w:rPr>
          <w:rFonts w:ascii="Times New Roman" w:hAnsi="Times New Roman" w:cs="Times New Roman"/>
          <w:sz w:val="28"/>
          <w:szCs w:val="28"/>
        </w:rPr>
      </w:pPr>
    </w:p>
    <w:p w14:paraId="55B4F691" w14:textId="77777777" w:rsidR="00565B13" w:rsidRPr="00832175" w:rsidRDefault="000310CA" w:rsidP="000310CA">
      <w:pPr>
        <w:pStyle w:val="ConsPlusNormal"/>
        <w:spacing w:after="120" w:line="240" w:lineRule="exact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14:paraId="1A640134" w14:textId="77777777" w:rsidR="00565B13" w:rsidRPr="00832175" w:rsidRDefault="00565B13" w:rsidP="000310CA">
      <w:pPr>
        <w:pStyle w:val="ConsPlusNormal"/>
        <w:spacing w:line="240" w:lineRule="exact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14:paraId="098EEA48" w14:textId="4D2EEA3E" w:rsidR="00565B13" w:rsidRPr="00832175" w:rsidRDefault="00565B13" w:rsidP="000310CA">
      <w:pPr>
        <w:pStyle w:val="ConsPlusNormal"/>
        <w:spacing w:line="240" w:lineRule="exact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Окуловского муниципального</w:t>
      </w:r>
      <w:r w:rsidR="002F00DF">
        <w:rPr>
          <w:rFonts w:ascii="Times New Roman" w:hAnsi="Times New Roman" w:cs="Times New Roman"/>
          <w:sz w:val="28"/>
          <w:szCs w:val="28"/>
        </w:rPr>
        <w:t xml:space="preserve"> </w:t>
      </w:r>
      <w:r w:rsidR="004B37E2">
        <w:rPr>
          <w:rFonts w:ascii="Times New Roman" w:hAnsi="Times New Roman" w:cs="Times New Roman"/>
          <w:sz w:val="28"/>
          <w:szCs w:val="28"/>
        </w:rPr>
        <w:t>округ</w:t>
      </w:r>
      <w:r w:rsidR="001D0267">
        <w:rPr>
          <w:rFonts w:ascii="Times New Roman" w:hAnsi="Times New Roman" w:cs="Times New Roman"/>
          <w:sz w:val="28"/>
          <w:szCs w:val="28"/>
        </w:rPr>
        <w:t>а</w:t>
      </w:r>
    </w:p>
    <w:p w14:paraId="4ABE7D16" w14:textId="20174153" w:rsidR="00565B13" w:rsidRPr="00832175" w:rsidRDefault="002F00DF" w:rsidP="000310CA">
      <w:pPr>
        <w:pStyle w:val="ConsPlusNormal"/>
        <w:spacing w:line="240" w:lineRule="exact"/>
        <w:jc w:val="right"/>
        <w:outlineLvl w:val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Новгородской области </w:t>
      </w:r>
      <w:r w:rsidR="00565B13" w:rsidRPr="00832175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 </w:t>
      </w:r>
      <w:r w:rsidR="00565B13" w:rsidRPr="00832175">
        <w:rPr>
          <w:rFonts w:ascii="Times New Roman" w:hAnsi="Times New Roman" w:cs="Times New Roman"/>
          <w:sz w:val="28"/>
          <w:szCs w:val="28"/>
        </w:rPr>
        <w:t>_</w:t>
      </w:r>
      <w:r w:rsidR="00E3181F" w:rsidRPr="00832175">
        <w:rPr>
          <w:rFonts w:ascii="Times New Roman" w:hAnsi="Times New Roman" w:cs="Times New Roman"/>
          <w:sz w:val="28"/>
          <w:szCs w:val="28"/>
        </w:rPr>
        <w:t>202</w:t>
      </w:r>
      <w:r w:rsidR="00F4103D">
        <w:rPr>
          <w:rFonts w:ascii="Times New Roman" w:hAnsi="Times New Roman" w:cs="Times New Roman"/>
          <w:sz w:val="28"/>
          <w:szCs w:val="28"/>
        </w:rPr>
        <w:t>6</w:t>
      </w:r>
      <w:r w:rsidR="00E3181F" w:rsidRPr="00832175">
        <w:rPr>
          <w:rFonts w:ascii="Times New Roman" w:hAnsi="Times New Roman" w:cs="Times New Roman"/>
          <w:sz w:val="28"/>
          <w:szCs w:val="28"/>
        </w:rPr>
        <w:t xml:space="preserve"> </w:t>
      </w:r>
      <w:r w:rsidR="00565B13" w:rsidRPr="00832175">
        <w:rPr>
          <w:rFonts w:ascii="Times New Roman" w:hAnsi="Times New Roman" w:cs="Times New Roman"/>
          <w:sz w:val="28"/>
          <w:szCs w:val="28"/>
        </w:rPr>
        <w:t>№ __</w:t>
      </w:r>
    </w:p>
    <w:p w14:paraId="08D17FED" w14:textId="77777777" w:rsidR="00565B13" w:rsidRPr="00832175" w:rsidRDefault="00565B13" w:rsidP="00832175">
      <w:pPr>
        <w:pStyle w:val="ConsPlusNormal"/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68254CC9" w14:textId="77777777" w:rsidR="00565B13" w:rsidRPr="00832175" w:rsidRDefault="00565B13" w:rsidP="00530319">
      <w:pPr>
        <w:pStyle w:val="ConsPlusTitle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5"/>
      <w:bookmarkEnd w:id="1"/>
      <w:r w:rsidRPr="00832175">
        <w:rPr>
          <w:rFonts w:ascii="Times New Roman" w:hAnsi="Times New Roman" w:cs="Times New Roman"/>
          <w:sz w:val="28"/>
          <w:szCs w:val="28"/>
        </w:rPr>
        <w:t>Порядок разработки и утверждения бюджетного прогноза Окуловского муниципального округа на долгосрочный период</w:t>
      </w:r>
    </w:p>
    <w:p w14:paraId="79FFA2DE" w14:textId="77777777" w:rsidR="00565B13" w:rsidRPr="00832175" w:rsidRDefault="00565B13" w:rsidP="00832175">
      <w:pPr>
        <w:pStyle w:val="ConsPlusNormal"/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F181569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1. Настоящий Порядок </w:t>
      </w:r>
      <w:r w:rsidR="00001D0D" w:rsidRPr="00832175">
        <w:rPr>
          <w:rFonts w:ascii="Times New Roman" w:hAnsi="Times New Roman" w:cs="Times New Roman"/>
          <w:sz w:val="28"/>
          <w:szCs w:val="28"/>
        </w:rPr>
        <w:t xml:space="preserve">разработки и утверждения бюджетного прогноза Окуловского муниципального округа на долгосрочный период (далее - Порядок) </w:t>
      </w:r>
      <w:r w:rsidRPr="00832175">
        <w:rPr>
          <w:rFonts w:ascii="Times New Roman" w:hAnsi="Times New Roman" w:cs="Times New Roman"/>
          <w:sz w:val="28"/>
          <w:szCs w:val="28"/>
        </w:rPr>
        <w:t>устанавливает правила разработки и утверждения, период действия, а также требования к составу и содержанию бюджетного прогноза Окуловского муниципального округа на долгосрочный период (далее - бюджетный прогноз).</w:t>
      </w:r>
    </w:p>
    <w:p w14:paraId="39FA333D" w14:textId="77777777" w:rsidR="002D4688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2. 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14:paraId="4E8C79AF" w14:textId="77777777" w:rsidR="00565B13" w:rsidRPr="00832175" w:rsidRDefault="002D4688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3</w:t>
      </w:r>
      <w:r w:rsidR="00565B13" w:rsidRPr="00832175">
        <w:rPr>
          <w:rFonts w:ascii="Times New Roman" w:hAnsi="Times New Roman" w:cs="Times New Roman"/>
          <w:sz w:val="28"/>
          <w:szCs w:val="28"/>
        </w:rPr>
        <w:t>. Разработка бюджетного прогноза (изменений бюджетного прогноза) осуществляется комитетом финансов Администрации</w:t>
      </w:r>
      <w:r w:rsidR="00001D0D" w:rsidRPr="00832175">
        <w:rPr>
          <w:rFonts w:ascii="Times New Roman" w:hAnsi="Times New Roman" w:cs="Times New Roman"/>
          <w:sz w:val="28"/>
          <w:szCs w:val="28"/>
        </w:rPr>
        <w:t xml:space="preserve"> Окуловского</w:t>
      </w:r>
      <w:r w:rsidR="00565B13" w:rsidRPr="0083217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001D0D" w:rsidRPr="00832175">
        <w:rPr>
          <w:rFonts w:ascii="Times New Roman" w:hAnsi="Times New Roman" w:cs="Times New Roman"/>
          <w:sz w:val="28"/>
          <w:szCs w:val="28"/>
        </w:rPr>
        <w:t>о</w:t>
      </w:r>
      <w:r w:rsidR="00565B13" w:rsidRPr="00832175">
        <w:rPr>
          <w:rFonts w:ascii="Times New Roman" w:hAnsi="Times New Roman" w:cs="Times New Roman"/>
          <w:sz w:val="28"/>
          <w:szCs w:val="28"/>
        </w:rPr>
        <w:t xml:space="preserve">круга (далее - комитет финансов) в сроки, устанавливаемые постановлением Администрации </w:t>
      </w:r>
      <w:r w:rsidRPr="00832175">
        <w:rPr>
          <w:rFonts w:ascii="Times New Roman" w:hAnsi="Times New Roman" w:cs="Times New Roman"/>
          <w:sz w:val="28"/>
          <w:szCs w:val="28"/>
        </w:rPr>
        <w:t xml:space="preserve">Окуловского </w:t>
      </w:r>
      <w:r w:rsidR="00565B13" w:rsidRPr="0083217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01D0D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(далее - Администрации муниципального округа) </w:t>
      </w:r>
      <w:r w:rsidR="00565B13" w:rsidRPr="00832175">
        <w:rPr>
          <w:rFonts w:ascii="Times New Roman" w:hAnsi="Times New Roman" w:cs="Times New Roman"/>
          <w:sz w:val="28"/>
          <w:szCs w:val="28"/>
        </w:rPr>
        <w:t xml:space="preserve">о порядке и сроках составления проекта бюджета Окуловского муниципального </w:t>
      </w:r>
      <w:r w:rsidR="00AD599C" w:rsidRPr="00832175">
        <w:rPr>
          <w:rFonts w:ascii="Times New Roman" w:hAnsi="Times New Roman" w:cs="Times New Roman"/>
          <w:sz w:val="28"/>
          <w:szCs w:val="28"/>
        </w:rPr>
        <w:t>округа</w:t>
      </w:r>
      <w:r w:rsidR="00565B13" w:rsidRPr="00832175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период, но не позднее 15 ноября текущего года.</w:t>
      </w:r>
    </w:p>
    <w:p w14:paraId="7E251632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5. Разработка бюджетного прогноза (изменений бюджетного прогноза) осуществляется в два этапа</w:t>
      </w:r>
      <w:r w:rsidR="0078424A">
        <w:rPr>
          <w:rFonts w:ascii="Times New Roman" w:hAnsi="Times New Roman" w:cs="Times New Roman"/>
          <w:sz w:val="28"/>
          <w:szCs w:val="28"/>
        </w:rPr>
        <w:t>.</w:t>
      </w:r>
    </w:p>
    <w:p w14:paraId="6FD18462" w14:textId="77777777" w:rsidR="00565B13" w:rsidRPr="005A15B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15B5">
        <w:rPr>
          <w:rFonts w:ascii="Times New Roman" w:hAnsi="Times New Roman" w:cs="Times New Roman"/>
          <w:sz w:val="28"/>
          <w:szCs w:val="28"/>
        </w:rPr>
        <w:t>5.1. На первом этапе разрабатывается проект бюджетного прогноза (изменений бюджетного прогноза) на основе прогноза социально-экономического развития Окуловского муниципального округа на долгосрочный период (далее - долгосрочный прогноз).</w:t>
      </w:r>
    </w:p>
    <w:p w14:paraId="53D08622" w14:textId="5D1FDB9B" w:rsidR="00565B13" w:rsidRPr="005A15B5" w:rsidRDefault="00565B13" w:rsidP="00042C64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5A15B5">
        <w:rPr>
          <w:sz w:val="28"/>
          <w:szCs w:val="28"/>
        </w:rPr>
        <w:t xml:space="preserve">Показатели </w:t>
      </w:r>
      <w:r w:rsidR="00817C88" w:rsidRPr="005A15B5">
        <w:rPr>
          <w:sz w:val="28"/>
          <w:szCs w:val="28"/>
        </w:rPr>
        <w:t>долгосрочного прогноза</w:t>
      </w:r>
      <w:r w:rsidRPr="005A15B5">
        <w:rPr>
          <w:sz w:val="28"/>
          <w:szCs w:val="28"/>
        </w:rPr>
        <w:t xml:space="preserve">, необходимые для разработки проекта бюджетного прогноза (изменений бюджетного прогноза), представляются </w:t>
      </w:r>
      <w:r w:rsidR="005A15B5">
        <w:rPr>
          <w:sz w:val="28"/>
          <w:szCs w:val="28"/>
        </w:rPr>
        <w:t xml:space="preserve">комитетом </w:t>
      </w:r>
      <w:r w:rsidR="005A15B5">
        <w:rPr>
          <w:sz w:val="28"/>
          <w:szCs w:val="28"/>
          <w:shd w:val="clear" w:color="auto" w:fill="FFFFFF"/>
        </w:rPr>
        <w:t xml:space="preserve">экономики, </w:t>
      </w:r>
      <w:r w:rsidR="005A15B5" w:rsidRPr="005A15B5">
        <w:rPr>
          <w:sz w:val="28"/>
          <w:szCs w:val="28"/>
          <w:shd w:val="clear" w:color="auto" w:fill="FFFFFF"/>
        </w:rPr>
        <w:t>инвестиций</w:t>
      </w:r>
      <w:r w:rsidR="005A15B5">
        <w:rPr>
          <w:sz w:val="28"/>
          <w:szCs w:val="28"/>
          <w:shd w:val="clear" w:color="auto" w:fill="FFFFFF"/>
        </w:rPr>
        <w:t xml:space="preserve"> и</w:t>
      </w:r>
      <w:r w:rsidR="005A15B5" w:rsidRPr="005A15B5">
        <w:rPr>
          <w:sz w:val="28"/>
          <w:szCs w:val="28"/>
          <w:shd w:val="clear" w:color="auto" w:fill="FFFFFF"/>
        </w:rPr>
        <w:t xml:space="preserve"> предпринимательства</w:t>
      </w:r>
      <w:r w:rsidR="005A15B5" w:rsidRPr="005A15B5">
        <w:rPr>
          <w:sz w:val="28"/>
          <w:szCs w:val="28"/>
        </w:rPr>
        <w:t xml:space="preserve"> </w:t>
      </w:r>
      <w:r w:rsidRPr="005A15B5">
        <w:rPr>
          <w:sz w:val="28"/>
          <w:szCs w:val="28"/>
        </w:rPr>
        <w:t xml:space="preserve">Администрации Окуловского муниципального округа (деле – </w:t>
      </w:r>
      <w:r w:rsidR="00107F19" w:rsidRPr="005A15B5">
        <w:rPr>
          <w:sz w:val="28"/>
          <w:szCs w:val="28"/>
          <w:shd w:val="clear" w:color="auto" w:fill="FFFFFF"/>
        </w:rPr>
        <w:t xml:space="preserve">комитет </w:t>
      </w:r>
      <w:r w:rsidR="005A15B5">
        <w:rPr>
          <w:sz w:val="28"/>
          <w:szCs w:val="28"/>
          <w:shd w:val="clear" w:color="auto" w:fill="FFFFFF"/>
        </w:rPr>
        <w:t xml:space="preserve">экономики, </w:t>
      </w:r>
      <w:r w:rsidR="00107F19" w:rsidRPr="005A15B5">
        <w:rPr>
          <w:sz w:val="28"/>
          <w:szCs w:val="28"/>
          <w:shd w:val="clear" w:color="auto" w:fill="FFFFFF"/>
        </w:rPr>
        <w:t>инвестиций</w:t>
      </w:r>
      <w:r w:rsidR="005A15B5">
        <w:rPr>
          <w:sz w:val="28"/>
          <w:szCs w:val="28"/>
          <w:shd w:val="clear" w:color="auto" w:fill="FFFFFF"/>
        </w:rPr>
        <w:t xml:space="preserve"> и</w:t>
      </w:r>
      <w:r w:rsidR="00107F19" w:rsidRPr="005A15B5">
        <w:rPr>
          <w:sz w:val="28"/>
          <w:szCs w:val="28"/>
          <w:shd w:val="clear" w:color="auto" w:fill="FFFFFF"/>
        </w:rPr>
        <w:t xml:space="preserve"> предпринимательства</w:t>
      </w:r>
      <w:r w:rsidRPr="005A15B5">
        <w:rPr>
          <w:sz w:val="28"/>
          <w:szCs w:val="28"/>
        </w:rPr>
        <w:t xml:space="preserve">) в комитет финансов </w:t>
      </w:r>
      <w:r w:rsidR="00AD599C" w:rsidRPr="005A15B5">
        <w:rPr>
          <w:sz w:val="28"/>
          <w:szCs w:val="28"/>
        </w:rPr>
        <w:t>в срок, установленный распоряжением Администрации муниципального округа о порядке и сроках составления проекта бюджета Окуловского муниципального округа на очередной финансовый год и на плановый период</w:t>
      </w:r>
      <w:r w:rsidRPr="005A15B5">
        <w:rPr>
          <w:sz w:val="28"/>
          <w:szCs w:val="28"/>
        </w:rPr>
        <w:t>.</w:t>
      </w:r>
    </w:p>
    <w:p w14:paraId="01B69ACD" w14:textId="77777777" w:rsidR="00984461" w:rsidRPr="002F00DF" w:rsidRDefault="00565B13" w:rsidP="00042C64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F00DF">
        <w:rPr>
          <w:sz w:val="28"/>
          <w:szCs w:val="28"/>
        </w:rPr>
        <w:t>Проект бюджетного прогноза (изменений бюджетного прогноза)</w:t>
      </w:r>
      <w:r w:rsidR="00AF7DB3" w:rsidRPr="002F00DF">
        <w:rPr>
          <w:sz w:val="28"/>
          <w:szCs w:val="28"/>
        </w:rPr>
        <w:t xml:space="preserve">, за исключением показателей финансового обеспечения муниципальных программ </w:t>
      </w:r>
      <w:r w:rsidR="00AF7DB3" w:rsidRPr="002F00DF">
        <w:rPr>
          <w:sz w:val="28"/>
          <w:szCs w:val="28"/>
        </w:rPr>
        <w:lastRenderedPageBreak/>
        <w:t xml:space="preserve">Окуловского муниципального округа, </w:t>
      </w:r>
      <w:r w:rsidR="00984461" w:rsidRPr="002F00DF">
        <w:rPr>
          <w:sz w:val="28"/>
          <w:szCs w:val="28"/>
        </w:rPr>
        <w:t xml:space="preserve">представляется в Думу Окуловского муниципального округа </w:t>
      </w:r>
      <w:r w:rsidR="00AF7DB3" w:rsidRPr="002F00DF">
        <w:rPr>
          <w:sz w:val="28"/>
          <w:szCs w:val="28"/>
        </w:rPr>
        <w:t>одновременно с проектом решения о бюджете Окуловского муниципального округа на очередной финансовый год и на плановый период</w:t>
      </w:r>
      <w:r w:rsidR="0078424A" w:rsidRPr="002F00DF">
        <w:rPr>
          <w:sz w:val="28"/>
          <w:szCs w:val="28"/>
        </w:rPr>
        <w:t>.</w:t>
      </w:r>
    </w:p>
    <w:p w14:paraId="555D52C8" w14:textId="77777777" w:rsidR="00565B13" w:rsidRPr="00832175" w:rsidRDefault="00565B13" w:rsidP="00042C64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F00DF">
        <w:rPr>
          <w:sz w:val="28"/>
          <w:szCs w:val="28"/>
        </w:rPr>
        <w:t>5.2. На втором этапе разрабатывается проект постановл</w:t>
      </w:r>
      <w:r w:rsidRPr="00832175">
        <w:rPr>
          <w:sz w:val="28"/>
          <w:szCs w:val="28"/>
        </w:rPr>
        <w:t xml:space="preserve">ения Администрации муниципального </w:t>
      </w:r>
      <w:r w:rsidR="00001D0D" w:rsidRPr="00832175">
        <w:rPr>
          <w:sz w:val="28"/>
          <w:szCs w:val="28"/>
        </w:rPr>
        <w:t>округа</w:t>
      </w:r>
      <w:r w:rsidRPr="00832175">
        <w:rPr>
          <w:sz w:val="28"/>
          <w:szCs w:val="28"/>
        </w:rPr>
        <w:t xml:space="preserve"> об утверждении бюджетного прогноза (изменений бюджетного прогноза) с учетом результатов рассмотрения проекта решения о бюджете Окуловского муниципального </w:t>
      </w:r>
      <w:r w:rsidR="00001D0D" w:rsidRPr="00832175">
        <w:rPr>
          <w:sz w:val="28"/>
          <w:szCs w:val="28"/>
        </w:rPr>
        <w:t>округа</w:t>
      </w:r>
      <w:r w:rsidRPr="00832175">
        <w:rPr>
          <w:sz w:val="28"/>
          <w:szCs w:val="28"/>
        </w:rPr>
        <w:t>.</w:t>
      </w:r>
    </w:p>
    <w:p w14:paraId="783DB838" w14:textId="77777777" w:rsidR="00565B13" w:rsidRPr="002F00DF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Бюджетный прогноз (изменения бюджетного прогноза) утверждается Администрацией муниципального </w:t>
      </w:r>
      <w:r w:rsidR="00001D0D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в срок не позднее двух месяцев со дня </w:t>
      </w:r>
      <w:r w:rsidRPr="002F00DF">
        <w:rPr>
          <w:rFonts w:ascii="Times New Roman" w:hAnsi="Times New Roman" w:cs="Times New Roman"/>
          <w:sz w:val="28"/>
          <w:szCs w:val="28"/>
        </w:rPr>
        <w:t xml:space="preserve">официального опубликования решения Думы Окуловского муниципального </w:t>
      </w:r>
      <w:r w:rsidR="00001D0D" w:rsidRPr="002F00DF">
        <w:rPr>
          <w:rFonts w:ascii="Times New Roman" w:hAnsi="Times New Roman" w:cs="Times New Roman"/>
          <w:sz w:val="28"/>
          <w:szCs w:val="28"/>
        </w:rPr>
        <w:t>округа</w:t>
      </w:r>
      <w:r w:rsidRPr="002F00DF">
        <w:rPr>
          <w:rFonts w:ascii="Times New Roman" w:hAnsi="Times New Roman" w:cs="Times New Roman"/>
          <w:sz w:val="28"/>
          <w:szCs w:val="28"/>
        </w:rPr>
        <w:t xml:space="preserve"> о бюджете Окуловского муниципального </w:t>
      </w:r>
      <w:r w:rsidR="00001D0D" w:rsidRPr="002F00DF">
        <w:rPr>
          <w:rFonts w:ascii="Times New Roman" w:hAnsi="Times New Roman" w:cs="Times New Roman"/>
          <w:sz w:val="28"/>
          <w:szCs w:val="28"/>
        </w:rPr>
        <w:t>округа</w:t>
      </w:r>
      <w:r w:rsidR="00984461" w:rsidRPr="002F00DF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на плановый период</w:t>
      </w:r>
      <w:r w:rsidRPr="002F00DF">
        <w:rPr>
          <w:rFonts w:ascii="Times New Roman" w:hAnsi="Times New Roman" w:cs="Times New Roman"/>
          <w:sz w:val="28"/>
          <w:szCs w:val="28"/>
        </w:rPr>
        <w:t>.</w:t>
      </w:r>
    </w:p>
    <w:p w14:paraId="72D12CF5" w14:textId="0A2F0476" w:rsidR="00565B13" w:rsidRPr="002F00DF" w:rsidRDefault="00565B13" w:rsidP="00042C64">
      <w:pPr>
        <w:adjustRightInd w:val="0"/>
        <w:spacing w:line="360" w:lineRule="atLeast"/>
        <w:ind w:firstLine="709"/>
        <w:jc w:val="both"/>
        <w:rPr>
          <w:sz w:val="28"/>
          <w:szCs w:val="28"/>
        </w:rPr>
      </w:pPr>
      <w:r w:rsidRPr="002F00DF">
        <w:rPr>
          <w:sz w:val="28"/>
          <w:szCs w:val="28"/>
        </w:rPr>
        <w:t xml:space="preserve">6. Бюджетный прогноз (изменения бюджетного прогноза) разрабатывается (разрабатываются) на базе прогноза социально-экономического развития Окуловского муниципального </w:t>
      </w:r>
      <w:r w:rsidR="00001D0D" w:rsidRPr="002F00DF">
        <w:rPr>
          <w:sz w:val="28"/>
          <w:szCs w:val="28"/>
        </w:rPr>
        <w:t>округа</w:t>
      </w:r>
      <w:r w:rsidRPr="002F00DF">
        <w:rPr>
          <w:sz w:val="28"/>
          <w:szCs w:val="28"/>
        </w:rPr>
        <w:t xml:space="preserve">, подготовленного </w:t>
      </w:r>
      <w:r w:rsidR="005A15B5">
        <w:rPr>
          <w:sz w:val="28"/>
          <w:szCs w:val="28"/>
        </w:rPr>
        <w:t xml:space="preserve">комитетом </w:t>
      </w:r>
      <w:r w:rsidR="005A15B5">
        <w:rPr>
          <w:sz w:val="28"/>
          <w:szCs w:val="28"/>
          <w:shd w:val="clear" w:color="auto" w:fill="FFFFFF"/>
        </w:rPr>
        <w:t xml:space="preserve">экономики, </w:t>
      </w:r>
      <w:r w:rsidR="005A15B5" w:rsidRPr="005A15B5">
        <w:rPr>
          <w:sz w:val="28"/>
          <w:szCs w:val="28"/>
          <w:shd w:val="clear" w:color="auto" w:fill="FFFFFF"/>
        </w:rPr>
        <w:t>инвестиций</w:t>
      </w:r>
      <w:r w:rsidR="005A15B5">
        <w:rPr>
          <w:sz w:val="28"/>
          <w:szCs w:val="28"/>
          <w:shd w:val="clear" w:color="auto" w:fill="FFFFFF"/>
        </w:rPr>
        <w:t xml:space="preserve"> и</w:t>
      </w:r>
      <w:r w:rsidR="005A15B5" w:rsidRPr="005A15B5">
        <w:rPr>
          <w:sz w:val="28"/>
          <w:szCs w:val="28"/>
          <w:shd w:val="clear" w:color="auto" w:fill="FFFFFF"/>
        </w:rPr>
        <w:t xml:space="preserve"> предпринимательства</w:t>
      </w:r>
      <w:r w:rsidR="005A15B5" w:rsidRPr="002F00DF">
        <w:rPr>
          <w:sz w:val="28"/>
          <w:szCs w:val="28"/>
        </w:rPr>
        <w:t xml:space="preserve"> </w:t>
      </w:r>
      <w:r w:rsidRPr="002F00DF">
        <w:rPr>
          <w:sz w:val="28"/>
          <w:szCs w:val="28"/>
        </w:rPr>
        <w:t xml:space="preserve">в базовом варианте и иных показателей социально-экономического развития Окуловского муниципального </w:t>
      </w:r>
      <w:r w:rsidR="00001D0D" w:rsidRPr="002F00DF">
        <w:rPr>
          <w:sz w:val="28"/>
          <w:szCs w:val="28"/>
        </w:rPr>
        <w:t>округа</w:t>
      </w:r>
      <w:r w:rsidRPr="002F00DF">
        <w:rPr>
          <w:sz w:val="28"/>
          <w:szCs w:val="28"/>
        </w:rPr>
        <w:t>.</w:t>
      </w:r>
    </w:p>
    <w:p w14:paraId="5DB6B381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7. Требования к составу и содержанию бюджетного прогноза содержатся в приложении к настоящему Порядку.</w:t>
      </w:r>
    </w:p>
    <w:p w14:paraId="4511497C" w14:textId="617DD9A5" w:rsidR="00817C88" w:rsidRDefault="00817C88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8. Бюджетный прогноз (изменения бюджетного прогноза) утверждаются постановлением Администрации муниципального округа.</w:t>
      </w:r>
    </w:p>
    <w:p w14:paraId="027FF771" w14:textId="18BDBEE7" w:rsidR="00CC2D29" w:rsidRDefault="003909C6" w:rsidP="009855DE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Бюджетный прогноз подлежит обязательной государственной регистрации в федеральном реестре документов стратегического планирования в порядке и сроки, установленные Постановлением правительства Российской Федерации от 25 июня 2015 года</w:t>
      </w:r>
      <w:r w:rsidR="009855DE">
        <w:rPr>
          <w:rFonts w:ascii="Times New Roman" w:hAnsi="Times New Roman" w:cs="Times New Roman"/>
          <w:sz w:val="28"/>
          <w:szCs w:val="28"/>
        </w:rPr>
        <w:t xml:space="preserve"> № 631 «</w:t>
      </w:r>
      <w:r w:rsidR="009855DE" w:rsidRPr="009855DE">
        <w:rPr>
          <w:rFonts w:ascii="Times New Roman" w:hAnsi="Times New Roman" w:cs="Times New Roman"/>
          <w:sz w:val="28"/>
          <w:szCs w:val="28"/>
        </w:rPr>
        <w:t>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</w:t>
      </w:r>
      <w:r w:rsidR="009855DE">
        <w:rPr>
          <w:rFonts w:ascii="Times New Roman" w:hAnsi="Times New Roman" w:cs="Times New Roman"/>
          <w:sz w:val="28"/>
          <w:szCs w:val="28"/>
        </w:rPr>
        <w:t>» с учетом требований законодательства Российской Федерации о государственной, коммерческой, служебной и иной охраняемой законом тайне в течение 10 календарных дней со дня его утверждения.</w:t>
      </w:r>
    </w:p>
    <w:p w14:paraId="02444DDF" w14:textId="77777777" w:rsidR="00CC2D29" w:rsidRDefault="00CC2D29" w:rsidP="00832175">
      <w:pPr>
        <w:pStyle w:val="ConsPlusNormal"/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116C10C0" w14:textId="77777777" w:rsidR="00CC2D29" w:rsidRDefault="00CC2D29" w:rsidP="00832175">
      <w:pPr>
        <w:pStyle w:val="ConsPlusNormal"/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9CB4AB7" w14:textId="6F099683" w:rsidR="00CC2D29" w:rsidRDefault="00CC2D29" w:rsidP="00832175">
      <w:pPr>
        <w:pStyle w:val="ConsPlusNormal"/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5DE0141A" w14:textId="7B66BA40" w:rsidR="004B37E2" w:rsidRDefault="004B37E2" w:rsidP="00832175">
      <w:pPr>
        <w:pStyle w:val="ConsPlusNormal"/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2F0430B9" w14:textId="4ECDEC44" w:rsidR="00C73283" w:rsidRDefault="00C73283" w:rsidP="00832175">
      <w:pPr>
        <w:pStyle w:val="ConsPlusNormal"/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4CEDDC59" w14:textId="77777777" w:rsidR="00C73283" w:rsidRDefault="00C73283" w:rsidP="00832175">
      <w:pPr>
        <w:pStyle w:val="ConsPlusNormal"/>
        <w:spacing w:line="36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6662EAA7" w14:textId="77777777" w:rsidR="00565B13" w:rsidRPr="00832175" w:rsidRDefault="002F00DF" w:rsidP="00042C64">
      <w:pPr>
        <w:pStyle w:val="ConsPlusNormal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65B13" w:rsidRPr="00832175">
        <w:rPr>
          <w:rFonts w:ascii="Times New Roman" w:hAnsi="Times New Roman" w:cs="Times New Roman"/>
          <w:sz w:val="28"/>
          <w:szCs w:val="28"/>
        </w:rPr>
        <w:t>риложение</w:t>
      </w:r>
    </w:p>
    <w:p w14:paraId="7BD1074B" w14:textId="77777777" w:rsidR="00565B13" w:rsidRPr="00832175" w:rsidRDefault="00565B13" w:rsidP="00042C64">
      <w:pPr>
        <w:pStyle w:val="ConsPlusNormal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к Порядку разработки и утверждения</w:t>
      </w:r>
    </w:p>
    <w:p w14:paraId="1D11C767" w14:textId="77777777" w:rsidR="00565B13" w:rsidRPr="00832175" w:rsidRDefault="00565B13" w:rsidP="00042C64">
      <w:pPr>
        <w:pStyle w:val="ConsPlusNormal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бюджетного прогноза</w:t>
      </w:r>
      <w:r w:rsidR="002F00DF">
        <w:rPr>
          <w:rFonts w:ascii="Times New Roman" w:hAnsi="Times New Roman" w:cs="Times New Roman"/>
          <w:sz w:val="28"/>
          <w:szCs w:val="28"/>
        </w:rPr>
        <w:t xml:space="preserve"> Окуловского</w:t>
      </w:r>
    </w:p>
    <w:p w14:paraId="4E1B7756" w14:textId="77777777" w:rsidR="00565B13" w:rsidRDefault="00565B13" w:rsidP="00042C64">
      <w:pPr>
        <w:pStyle w:val="ConsPlusNormal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01D0D" w:rsidRPr="00832175">
        <w:rPr>
          <w:rFonts w:ascii="Times New Roman" w:hAnsi="Times New Roman" w:cs="Times New Roman"/>
          <w:sz w:val="28"/>
          <w:szCs w:val="28"/>
        </w:rPr>
        <w:t>округа</w:t>
      </w:r>
      <w:r w:rsidR="002F00DF" w:rsidRPr="002F00DF">
        <w:rPr>
          <w:rFonts w:ascii="Times New Roman" w:hAnsi="Times New Roman" w:cs="Times New Roman"/>
          <w:sz w:val="28"/>
          <w:szCs w:val="28"/>
        </w:rPr>
        <w:t xml:space="preserve"> </w:t>
      </w:r>
      <w:r w:rsidR="002F00DF">
        <w:rPr>
          <w:rFonts w:ascii="Times New Roman" w:hAnsi="Times New Roman" w:cs="Times New Roman"/>
          <w:sz w:val="28"/>
          <w:szCs w:val="28"/>
        </w:rPr>
        <w:t>Новгородской</w:t>
      </w:r>
    </w:p>
    <w:p w14:paraId="0EBDEB92" w14:textId="77777777" w:rsidR="00565B13" w:rsidRPr="00832175" w:rsidRDefault="002F00DF" w:rsidP="00042C64">
      <w:pPr>
        <w:pStyle w:val="ConsPlusNormal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565B13" w:rsidRPr="00832175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14:paraId="270304E6" w14:textId="77777777" w:rsidR="00565B13" w:rsidRPr="00832175" w:rsidRDefault="00565B13" w:rsidP="00042C64">
      <w:pPr>
        <w:pStyle w:val="ConsPlusNormal"/>
        <w:spacing w:line="36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14:paraId="39DFC29F" w14:textId="77777777" w:rsidR="00565B13" w:rsidRPr="00832175" w:rsidRDefault="00565B13" w:rsidP="00042C64">
      <w:pPr>
        <w:pStyle w:val="ConsPlusTitle"/>
        <w:spacing w:line="360" w:lineRule="atLeas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63"/>
      <w:bookmarkEnd w:id="2"/>
      <w:r w:rsidRPr="00832175">
        <w:rPr>
          <w:rFonts w:ascii="Times New Roman" w:hAnsi="Times New Roman" w:cs="Times New Roman"/>
          <w:sz w:val="28"/>
          <w:szCs w:val="28"/>
        </w:rPr>
        <w:t xml:space="preserve">Требования к составу и содержанию бюджетного прогноза Окуловского муниципального </w:t>
      </w:r>
      <w:r w:rsidR="00001D0D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на долгосрочный период</w:t>
      </w:r>
    </w:p>
    <w:p w14:paraId="583A2A26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6FCC38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1. Бюджетный прогноз Окуловского муниципального </w:t>
      </w:r>
      <w:r w:rsidR="00001D0D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</w:t>
      </w:r>
      <w:r w:rsidR="002F00DF">
        <w:rPr>
          <w:rFonts w:ascii="Times New Roman" w:hAnsi="Times New Roman" w:cs="Times New Roman"/>
          <w:sz w:val="28"/>
          <w:szCs w:val="28"/>
        </w:rPr>
        <w:t xml:space="preserve">Новгородской области </w:t>
      </w:r>
      <w:r w:rsidRPr="00832175">
        <w:rPr>
          <w:rFonts w:ascii="Times New Roman" w:hAnsi="Times New Roman" w:cs="Times New Roman"/>
          <w:sz w:val="28"/>
          <w:szCs w:val="28"/>
        </w:rPr>
        <w:t>на долгосрочный период (далее - бюджетный прогноз) включает следующие разделы:</w:t>
      </w:r>
    </w:p>
    <w:p w14:paraId="3DFA6712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1.1. Основные итоги социально-экономического развития Окуловского муниципального </w:t>
      </w:r>
      <w:r w:rsidR="00001D0D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и итоги исполнения консолидированного бюджета Окуловского муниципального </w:t>
      </w:r>
      <w:r w:rsidR="00817C88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>;</w:t>
      </w:r>
    </w:p>
    <w:p w14:paraId="4A50F880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1.2. Текущие характеристики социально-экономического развития Окуловского муниципального </w:t>
      </w:r>
      <w:r w:rsidR="00817C88" w:rsidRPr="00832175">
        <w:rPr>
          <w:rFonts w:ascii="Times New Roman" w:hAnsi="Times New Roman" w:cs="Times New Roman"/>
          <w:sz w:val="28"/>
          <w:szCs w:val="28"/>
        </w:rPr>
        <w:t>округа, бюджета Окуловского муниципального округа</w:t>
      </w:r>
      <w:r w:rsidRPr="00832175">
        <w:rPr>
          <w:rFonts w:ascii="Times New Roman" w:hAnsi="Times New Roman" w:cs="Times New Roman"/>
          <w:sz w:val="28"/>
          <w:szCs w:val="28"/>
        </w:rPr>
        <w:t>;</w:t>
      </w:r>
    </w:p>
    <w:p w14:paraId="1F5A33F9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1.3. Основные подходы к формированию налоговой, бюджетной и долговой политики Окуловского муниципального </w:t>
      </w:r>
      <w:r w:rsidR="00817C88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на долгосрочный период;</w:t>
      </w:r>
    </w:p>
    <w:p w14:paraId="62889964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1.4. Прогноз основных характеристик бюджета Окуловского муниципального </w:t>
      </w:r>
      <w:r w:rsidR="00817C88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>.</w:t>
      </w:r>
    </w:p>
    <w:p w14:paraId="2D718B8A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2. Бюджетный прогноз содержит:</w:t>
      </w:r>
    </w:p>
    <w:p w14:paraId="7802EA6C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2.1. Основные </w:t>
      </w:r>
      <w:hyperlink w:anchor="Par93" w:tooltip="Основные показатели прогноза социально-экономического" w:history="1">
        <w:r w:rsidRPr="00832175">
          <w:rPr>
            <w:rFonts w:ascii="Times New Roman" w:hAnsi="Times New Roman" w:cs="Times New Roman"/>
            <w:sz w:val="28"/>
            <w:szCs w:val="28"/>
          </w:rPr>
          <w:t>показатели</w:t>
        </w:r>
      </w:hyperlink>
      <w:r w:rsidRPr="00832175">
        <w:rPr>
          <w:rFonts w:ascii="Times New Roman" w:hAnsi="Times New Roman" w:cs="Times New Roman"/>
          <w:sz w:val="28"/>
          <w:szCs w:val="28"/>
        </w:rPr>
        <w:t xml:space="preserve"> прогноза социально-экономического развития Окуловского муниципального </w:t>
      </w:r>
      <w:r w:rsidR="00817C88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на долгосрочный период по форме согласно приложению 1 к требованиям</w:t>
      </w:r>
      <w:r w:rsidR="00817C88" w:rsidRPr="00832175">
        <w:rPr>
          <w:rFonts w:ascii="Times New Roman" w:hAnsi="Times New Roman" w:cs="Times New Roman"/>
          <w:sz w:val="28"/>
          <w:szCs w:val="28"/>
        </w:rPr>
        <w:t xml:space="preserve"> к составу и содержанию бюджетного прогноза Окуловского муниципального округа на долгосрочный период</w:t>
      </w:r>
      <w:r w:rsidR="002870CE" w:rsidRPr="00832175">
        <w:rPr>
          <w:rFonts w:ascii="Times New Roman" w:hAnsi="Times New Roman" w:cs="Times New Roman"/>
          <w:sz w:val="28"/>
          <w:szCs w:val="28"/>
        </w:rPr>
        <w:t xml:space="preserve"> (далее – требования)</w:t>
      </w:r>
      <w:r w:rsidRPr="00832175">
        <w:rPr>
          <w:rFonts w:ascii="Times New Roman" w:hAnsi="Times New Roman" w:cs="Times New Roman"/>
          <w:sz w:val="28"/>
          <w:szCs w:val="28"/>
        </w:rPr>
        <w:t>;</w:t>
      </w:r>
    </w:p>
    <w:p w14:paraId="22E82167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2.2. Основные показатели бюджета Окуловского муниципального </w:t>
      </w:r>
      <w:r w:rsidR="002870CE" w:rsidRPr="00832175">
        <w:rPr>
          <w:rFonts w:ascii="Times New Roman" w:hAnsi="Times New Roman" w:cs="Times New Roman"/>
          <w:sz w:val="28"/>
          <w:szCs w:val="28"/>
        </w:rPr>
        <w:t>округа</w:t>
      </w:r>
      <w:r w:rsidR="00E825DE" w:rsidRPr="00E825DE"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на долгосрочный период по форм</w:t>
      </w:r>
      <w:r w:rsidR="002870CE" w:rsidRPr="00832175">
        <w:rPr>
          <w:rFonts w:ascii="Times New Roman" w:hAnsi="Times New Roman" w:cs="Times New Roman"/>
          <w:sz w:val="28"/>
          <w:szCs w:val="28"/>
        </w:rPr>
        <w:t>е</w:t>
      </w:r>
      <w:r w:rsidRPr="00832175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Par189" w:tooltip="Основные показатели консолидированного бюджета" w:history="1">
        <w:r w:rsidRPr="00832175">
          <w:rPr>
            <w:rFonts w:ascii="Times New Roman" w:hAnsi="Times New Roman" w:cs="Times New Roman"/>
            <w:sz w:val="28"/>
            <w:szCs w:val="28"/>
          </w:rPr>
          <w:t>приложени</w:t>
        </w:r>
        <w:r w:rsidR="002870CE" w:rsidRPr="00832175">
          <w:rPr>
            <w:rFonts w:ascii="Times New Roman" w:hAnsi="Times New Roman" w:cs="Times New Roman"/>
            <w:sz w:val="28"/>
            <w:szCs w:val="28"/>
          </w:rPr>
          <w:t>ю</w:t>
        </w:r>
        <w:r w:rsidRPr="00832175">
          <w:rPr>
            <w:rFonts w:ascii="Times New Roman" w:hAnsi="Times New Roman" w:cs="Times New Roman"/>
            <w:sz w:val="28"/>
            <w:szCs w:val="28"/>
          </w:rPr>
          <w:t xml:space="preserve"> 2</w:t>
        </w:r>
      </w:hyperlink>
      <w:r w:rsidR="002870CE" w:rsidRPr="00832175">
        <w:rPr>
          <w:rFonts w:ascii="Times New Roman" w:hAnsi="Times New Roman" w:cs="Times New Roman"/>
          <w:sz w:val="28"/>
          <w:szCs w:val="28"/>
        </w:rPr>
        <w:t xml:space="preserve"> к</w:t>
      </w:r>
      <w:r w:rsidRPr="00832175">
        <w:rPr>
          <w:rFonts w:ascii="Times New Roman" w:hAnsi="Times New Roman" w:cs="Times New Roman"/>
          <w:sz w:val="28"/>
          <w:szCs w:val="28"/>
        </w:rPr>
        <w:t xml:space="preserve"> требованиям;</w:t>
      </w:r>
    </w:p>
    <w:p w14:paraId="3E56431C" w14:textId="77777777" w:rsidR="00565B13" w:rsidRPr="00832175" w:rsidRDefault="00565B13" w:rsidP="00042C64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 xml:space="preserve">2.3. </w:t>
      </w:r>
      <w:hyperlink w:anchor="Par548" w:tooltip="Показатели финансового обеспечения муниципальных программ" w:history="1">
        <w:r w:rsidRPr="00832175">
          <w:rPr>
            <w:rFonts w:ascii="Times New Roman" w:hAnsi="Times New Roman" w:cs="Times New Roman"/>
            <w:sz w:val="28"/>
            <w:szCs w:val="28"/>
          </w:rPr>
          <w:t>Показатели</w:t>
        </w:r>
      </w:hyperlink>
      <w:r w:rsidRPr="00832175">
        <w:rPr>
          <w:rFonts w:ascii="Times New Roman" w:hAnsi="Times New Roman" w:cs="Times New Roman"/>
          <w:sz w:val="28"/>
          <w:szCs w:val="28"/>
        </w:rPr>
        <w:t xml:space="preserve"> финансового обеспечения муниципальных программ Окуловского муниципального </w:t>
      </w:r>
      <w:r w:rsidR="002870CE"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</w:t>
      </w:r>
      <w:r w:rsidR="002870CE" w:rsidRPr="00832175">
        <w:rPr>
          <w:rFonts w:ascii="Times New Roman" w:hAnsi="Times New Roman" w:cs="Times New Roman"/>
          <w:sz w:val="28"/>
          <w:szCs w:val="28"/>
        </w:rPr>
        <w:t>3</w:t>
      </w:r>
      <w:r w:rsidRPr="00832175">
        <w:rPr>
          <w:rFonts w:ascii="Times New Roman" w:hAnsi="Times New Roman" w:cs="Times New Roman"/>
          <w:sz w:val="28"/>
          <w:szCs w:val="28"/>
        </w:rPr>
        <w:t xml:space="preserve"> к требованиям.</w:t>
      </w:r>
    </w:p>
    <w:p w14:paraId="0E596915" w14:textId="77777777" w:rsidR="00565B13" w:rsidRDefault="00565B13" w:rsidP="00042C64">
      <w:pPr>
        <w:pStyle w:val="ConsPlusNormal"/>
        <w:spacing w:line="360" w:lineRule="atLeas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1721114A" w14:textId="77777777" w:rsidR="00CC2D29" w:rsidRDefault="00CC2D29" w:rsidP="00832175">
      <w:pPr>
        <w:pStyle w:val="ConsPlusNormal"/>
        <w:spacing w:line="360" w:lineRule="exact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6AA1025F" w14:textId="77777777" w:rsidR="00042C64" w:rsidRDefault="00042C64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DE4E315" w14:textId="77777777" w:rsidR="00565B13" w:rsidRPr="00832175" w:rsidRDefault="00565B13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10E87E0A" w14:textId="77777777" w:rsidR="00E825DE" w:rsidRDefault="00565B13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3" w:name="Par93"/>
      <w:bookmarkEnd w:id="3"/>
      <w:r w:rsidRPr="00832175">
        <w:rPr>
          <w:rFonts w:ascii="Times New Roman" w:hAnsi="Times New Roman" w:cs="Times New Roman"/>
          <w:sz w:val="28"/>
          <w:szCs w:val="28"/>
        </w:rPr>
        <w:t>к Требованиям</w:t>
      </w:r>
      <w:r w:rsidR="00E825DE"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к составу и содержанию</w:t>
      </w:r>
    </w:p>
    <w:p w14:paraId="4237FE34" w14:textId="77777777" w:rsidR="00E825DE" w:rsidRDefault="00565B13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бюджетного</w:t>
      </w:r>
      <w:r w:rsidR="00E825DE"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прогноза</w:t>
      </w:r>
      <w:r w:rsidR="00E825DE"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Окуловского</w:t>
      </w:r>
    </w:p>
    <w:p w14:paraId="791FF00C" w14:textId="77777777" w:rsidR="00072DC2" w:rsidRDefault="00565B13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муниципального</w:t>
      </w:r>
      <w:r w:rsidR="00E825DE">
        <w:rPr>
          <w:rFonts w:ascii="Times New Roman" w:hAnsi="Times New Roman" w:cs="Times New Roman"/>
          <w:sz w:val="28"/>
          <w:szCs w:val="28"/>
        </w:rPr>
        <w:t xml:space="preserve"> </w:t>
      </w:r>
      <w:r w:rsidR="002870CE" w:rsidRPr="00832175">
        <w:rPr>
          <w:rFonts w:ascii="Times New Roman" w:hAnsi="Times New Roman" w:cs="Times New Roman"/>
          <w:sz w:val="28"/>
          <w:szCs w:val="28"/>
        </w:rPr>
        <w:t>округа</w:t>
      </w:r>
      <w:r w:rsidR="00E825DE" w:rsidRPr="00E825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48F06C" w14:textId="77777777" w:rsidR="00565B13" w:rsidRPr="00832175" w:rsidRDefault="00565B13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14:paraId="5E3C4702" w14:textId="77777777" w:rsidR="00565B13" w:rsidRPr="00832175" w:rsidRDefault="00565B13" w:rsidP="00B076CD">
      <w:pPr>
        <w:pStyle w:val="ConsPlusNormal"/>
        <w:spacing w:line="240" w:lineRule="exact"/>
        <w:jc w:val="right"/>
      </w:pPr>
    </w:p>
    <w:p w14:paraId="497D0785" w14:textId="77777777" w:rsidR="00565B13" w:rsidRPr="00832175" w:rsidRDefault="00565B13" w:rsidP="00B076CD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75">
        <w:rPr>
          <w:rFonts w:ascii="Times New Roman" w:hAnsi="Times New Roman" w:cs="Times New Roman"/>
          <w:b/>
          <w:sz w:val="28"/>
          <w:szCs w:val="28"/>
        </w:rPr>
        <w:t xml:space="preserve"> Основные показатели прогноза социально-экономического</w:t>
      </w:r>
      <w:r w:rsidR="00E82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b/>
          <w:sz w:val="28"/>
          <w:szCs w:val="28"/>
        </w:rPr>
        <w:t xml:space="preserve">развития Окуловского муниципального </w:t>
      </w:r>
      <w:r w:rsidR="002870CE" w:rsidRPr="00E825DE">
        <w:rPr>
          <w:rFonts w:ascii="Times New Roman" w:hAnsi="Times New Roman" w:cs="Times New Roman"/>
          <w:b/>
          <w:sz w:val="28"/>
          <w:szCs w:val="28"/>
        </w:rPr>
        <w:t>округа</w:t>
      </w:r>
      <w:r w:rsidRPr="00E825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b/>
          <w:sz w:val="28"/>
          <w:szCs w:val="28"/>
        </w:rPr>
        <w:t>на период до __года</w:t>
      </w:r>
    </w:p>
    <w:p w14:paraId="5C965374" w14:textId="77777777" w:rsidR="00565B13" w:rsidRPr="00832175" w:rsidRDefault="00565B13" w:rsidP="00B076C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2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9"/>
        <w:gridCol w:w="5486"/>
        <w:gridCol w:w="657"/>
        <w:gridCol w:w="657"/>
        <w:gridCol w:w="657"/>
        <w:gridCol w:w="603"/>
        <w:gridCol w:w="657"/>
        <w:gridCol w:w="657"/>
      </w:tblGrid>
      <w:tr w:rsidR="00832175" w:rsidRPr="00832175" w14:paraId="0D0BE130" w14:textId="77777777" w:rsidTr="004B503B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76B0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06D9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D5C32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6A7D5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5CA9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n+2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A7C5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D0B60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67C6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n+5</w:t>
            </w:r>
          </w:p>
        </w:tc>
      </w:tr>
      <w:tr w:rsidR="00832175" w:rsidRPr="00832175" w14:paraId="5129915A" w14:textId="77777777" w:rsidTr="004B503B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AA224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FF4B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AD45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25C8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A2AEC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5B3A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A273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0292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32175" w:rsidRPr="00832175" w14:paraId="52A62432" w14:textId="77777777" w:rsidTr="004B503B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FC57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27CDB" w14:textId="77777777" w:rsidR="00565B13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Индекс промышленного производства, %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C2F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41E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6CF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29B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F20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D46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7A058973" w14:textId="77777777" w:rsidTr="004B503B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77585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4439C" w14:textId="3F460CBD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 xml:space="preserve">Фонд оплаты труда предприятий и организаций муниципального </w:t>
            </w:r>
            <w:r w:rsidR="004B37E2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, млн. рублей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29EC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E95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BA6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F0D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DB7F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21B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10166973" w14:textId="77777777" w:rsidTr="004B503B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F97D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FBD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 xml:space="preserve">Среднемесячная номинальная начисленная заработная плата по крупным и средним предприятиям </w:t>
            </w:r>
          </w:p>
          <w:p w14:paraId="26C423C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(в % к предыдущему году)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C6E1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47E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E61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443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EAD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1F0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5FB6E6E8" w14:textId="77777777" w:rsidTr="004B503B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17B3" w14:textId="77777777" w:rsidR="00565B13" w:rsidRPr="00832175" w:rsidRDefault="00212AD6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20D55" w14:textId="77777777" w:rsidR="00565B13" w:rsidRPr="00832175" w:rsidRDefault="00565B13" w:rsidP="006C5C6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 xml:space="preserve">Объем инвестиций в основной капитал, </w:t>
            </w:r>
            <w:r w:rsidR="006C5C6E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77E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D24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919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E0C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A9E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F9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2AD6" w:rsidRPr="00832175" w14:paraId="489819A1" w14:textId="77777777" w:rsidTr="004B503B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36D7" w14:textId="5CFE9E8A" w:rsidR="00212AD6" w:rsidRPr="00832175" w:rsidRDefault="009855D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12AD6" w:rsidRPr="00832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86A9" w14:textId="77777777" w:rsidR="00212AD6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Численность безработных, зарегистрированных в государственных учреждениях службы занятости населения (на конец года), тыс. человек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CFD9" w14:textId="77777777" w:rsidR="00212AD6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7220" w14:textId="77777777" w:rsidR="00212AD6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1B9A" w14:textId="77777777" w:rsidR="00212AD6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DC4F3" w14:textId="77777777" w:rsidR="00212AD6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98E98" w14:textId="77777777" w:rsidR="00212AD6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41C6" w14:textId="77777777" w:rsidR="00212AD6" w:rsidRPr="00832175" w:rsidRDefault="00212AD6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E1C0105" w14:textId="77777777" w:rsidR="00212AD6" w:rsidRDefault="00212AD6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635FD3E3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6E5098B5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24FF5184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1E6EEDF" w14:textId="77777777" w:rsidR="0020283A" w:rsidRDefault="0020283A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4366CA83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5973D3D6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4B92A730" w14:textId="77777777" w:rsidR="0039349A" w:rsidRDefault="0039349A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5424AC3C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1DF064CC" w14:textId="57BF7E80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6864E7F6" w14:textId="0223C50D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314B40CA" w14:textId="2F0160A6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62E593EC" w14:textId="1C68B9DA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8AE8FFF" w14:textId="5BD7257E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67C6365A" w14:textId="3A2003E5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94242ED" w14:textId="7E0E7D06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0CDF43FF" w14:textId="6C404801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9173B4E" w14:textId="0B4B23BD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5CA6BBA3" w14:textId="77777777" w:rsidR="009855DE" w:rsidRDefault="009855DE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2A57A846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7FDF47D0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33D2F438" w14:textId="77777777" w:rsidR="00CC2D29" w:rsidRDefault="00CC2D29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14:paraId="3EEFD359" w14:textId="77777777" w:rsidR="002870CE" w:rsidRPr="00832175" w:rsidRDefault="002870CE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118BD05B" w14:textId="77777777" w:rsidR="00E825DE" w:rsidRDefault="00E825DE" w:rsidP="00E825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к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к составу и содержанию</w:t>
      </w:r>
    </w:p>
    <w:p w14:paraId="3BC4F06D" w14:textId="77777777" w:rsidR="00E825DE" w:rsidRDefault="00E825DE" w:rsidP="00E825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прогноза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Окуловского</w:t>
      </w:r>
    </w:p>
    <w:p w14:paraId="0D485660" w14:textId="77777777" w:rsidR="00072DC2" w:rsidRPr="00832175" w:rsidRDefault="00E825DE" w:rsidP="00072DC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E825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B264D02" w14:textId="77777777" w:rsidR="00E825DE" w:rsidRPr="00832175" w:rsidRDefault="00E825DE" w:rsidP="00E825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14:paraId="77651F0A" w14:textId="77777777" w:rsidR="00565B13" w:rsidRPr="00832175" w:rsidRDefault="00565B13" w:rsidP="00B076CD">
      <w:pPr>
        <w:pStyle w:val="ConsPlusNormal"/>
        <w:spacing w:line="240" w:lineRule="exact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14:paraId="7D64B040" w14:textId="77777777" w:rsidR="00565B13" w:rsidRPr="00832175" w:rsidRDefault="00565B13" w:rsidP="00B076CD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75">
        <w:rPr>
          <w:rFonts w:ascii="Times New Roman" w:hAnsi="Times New Roman" w:cs="Times New Roman"/>
          <w:b/>
          <w:sz w:val="28"/>
          <w:szCs w:val="28"/>
        </w:rPr>
        <w:t>Основные показатели консолидированного бюджета</w:t>
      </w:r>
    </w:p>
    <w:p w14:paraId="1ACA7D90" w14:textId="77777777" w:rsidR="00565B13" w:rsidRPr="00832175" w:rsidRDefault="00565B13" w:rsidP="00B076CD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175">
        <w:rPr>
          <w:rFonts w:ascii="Times New Roman" w:hAnsi="Times New Roman" w:cs="Times New Roman"/>
          <w:b/>
          <w:sz w:val="28"/>
          <w:szCs w:val="28"/>
        </w:rPr>
        <w:t xml:space="preserve">Окуловского муниципального </w:t>
      </w:r>
      <w:r w:rsidR="00E825DE">
        <w:rPr>
          <w:rFonts w:ascii="Times New Roman" w:hAnsi="Times New Roman" w:cs="Times New Roman"/>
          <w:b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b/>
          <w:sz w:val="28"/>
          <w:szCs w:val="28"/>
        </w:rPr>
        <w:t xml:space="preserve"> на период </w:t>
      </w:r>
      <w:r w:rsidR="0020283A" w:rsidRPr="00832175">
        <w:rPr>
          <w:rFonts w:ascii="Times New Roman" w:hAnsi="Times New Roman" w:cs="Times New Roman"/>
          <w:b/>
          <w:sz w:val="28"/>
          <w:szCs w:val="28"/>
        </w:rPr>
        <w:t>до __года</w:t>
      </w:r>
    </w:p>
    <w:p w14:paraId="653FCFF5" w14:textId="77777777" w:rsidR="00565B13" w:rsidRPr="00832175" w:rsidRDefault="00565B13" w:rsidP="00B076CD">
      <w:pPr>
        <w:pStyle w:val="ConsPlusNormal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C19D141" w14:textId="77777777" w:rsidR="00565B13" w:rsidRPr="00832175" w:rsidRDefault="00565B13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74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67"/>
        <w:gridCol w:w="4697"/>
        <w:gridCol w:w="640"/>
        <w:gridCol w:w="640"/>
        <w:gridCol w:w="640"/>
        <w:gridCol w:w="690"/>
        <w:gridCol w:w="631"/>
        <w:gridCol w:w="735"/>
      </w:tblGrid>
      <w:tr w:rsidR="00832175" w:rsidRPr="00832175" w14:paraId="6D3F7E72" w14:textId="77777777" w:rsidTr="004175A8">
        <w:trPr>
          <w:trHeight w:val="62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8FFD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D3E6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2E31E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B117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9AC3A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0411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AF3B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n+4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46F8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n+5</w:t>
            </w:r>
          </w:p>
        </w:tc>
      </w:tr>
      <w:tr w:rsidR="00832175" w:rsidRPr="00832175" w14:paraId="5EFC5895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B9E6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8858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55F00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6455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8D7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89BF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5826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9C00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832175" w:rsidRPr="00832175" w14:paraId="59A8F1CE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F28E5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87B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Доходы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965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F15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E58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6D1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434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DE6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607AC9D4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4440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31F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1EC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CC2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CFE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38AF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234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520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38E7E2CE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DB636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1A8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B3A0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E48B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80EB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9367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BE8C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B07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3EE9" w:rsidRPr="00832175" w14:paraId="2A9C4F0F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D24D" w14:textId="77777777" w:rsidR="00F23EE9" w:rsidRPr="00832175" w:rsidRDefault="00F23EE9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1.1.1.1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A92A" w14:textId="77777777" w:rsidR="00F23EE9" w:rsidRPr="00832175" w:rsidRDefault="00F23EE9" w:rsidP="00F23EE9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дополнительному нормативу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9E42" w14:textId="77777777" w:rsidR="00F23EE9" w:rsidRPr="00832175" w:rsidRDefault="00F23EE9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5EFF7" w14:textId="77777777" w:rsidR="00F23EE9" w:rsidRPr="00832175" w:rsidRDefault="00F23EE9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B417" w14:textId="77777777" w:rsidR="00F23EE9" w:rsidRPr="00832175" w:rsidRDefault="00F23EE9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CB06" w14:textId="77777777" w:rsidR="00F23EE9" w:rsidRPr="00832175" w:rsidRDefault="00F23EE9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9519C" w14:textId="77777777" w:rsidR="00F23EE9" w:rsidRPr="00832175" w:rsidRDefault="00F23EE9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C2DC" w14:textId="77777777" w:rsidR="00F23EE9" w:rsidRPr="00832175" w:rsidRDefault="00F23EE9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7874172D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1C3D2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332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Акцизы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1D75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EA22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CC7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C4F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BB3E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1C15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2B01DEB7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05FF" w14:textId="77777777" w:rsidR="002870CE" w:rsidRPr="00832175" w:rsidRDefault="002870C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1.1.3.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C9CC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Налоги на имущество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7FDC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F236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7F2E9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A0B3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7B485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FC5A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7017E88C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E7AE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9F7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Неналоговые доходы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FE0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93A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8B1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BD2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60E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4435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3A6573D3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2670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C7FF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Безвозмездные поступления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5E21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EC75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700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FCBE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F1CB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D60B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2175" w:rsidRPr="00832175" w14:paraId="7765FE90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949FB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1.3.1.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045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в том числе из областного бюджета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557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C57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29E3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DBA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910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3FD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6A22A476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CF21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1.3.1.1.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DDF5C" w14:textId="77777777" w:rsidR="00565B13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отации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930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A6B4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40A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A2EA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347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3A4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75106A41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2792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1.3.1.2.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6EAAC" w14:textId="77777777" w:rsidR="00565B13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убсидии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B22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A08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8E0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39D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263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A56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4C906631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2EA9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1.3.1.3.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C45C" w14:textId="77777777" w:rsidR="00565B13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убвенции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FBC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D82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380D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0E4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06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5B86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137A9748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D3BAB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1.3.1.4.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EF1B" w14:textId="77777777" w:rsidR="00565B13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ные межбюджетные трансферты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FAC6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FF0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3A90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75C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BB71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34E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0B6A57CA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728E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9A3C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CDC3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ECE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2EEA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743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C917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5452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0CE" w:rsidRPr="00832175" w14:paraId="4B4CD05C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68E78" w14:textId="77777777" w:rsidR="002870CE" w:rsidRPr="00832175" w:rsidRDefault="002870C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439E8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Расходы без учета расходов</w:t>
            </w:r>
            <w:r w:rsidR="000E173E" w:rsidRPr="00832175">
              <w:rPr>
                <w:rFonts w:ascii="Times New Roman" w:hAnsi="Times New Roman" w:cs="Times New Roman"/>
                <w:sz w:val="28"/>
                <w:szCs w:val="28"/>
              </w:rPr>
              <w:t>, осуществляемых целевых поступлений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487B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704C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F6BE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967C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30D7A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FA07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0CE" w:rsidRPr="00832175" w14:paraId="3B474D5D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2FF6" w14:textId="77777777" w:rsidR="002870CE" w:rsidRPr="00832175" w:rsidRDefault="002870C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E8B3" w14:textId="77777777" w:rsidR="002870C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 xml:space="preserve">Расходы за счет целевых </w:t>
            </w:r>
            <w:r w:rsidRPr="0083217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поступлений от других бюджетов бюджетной системы Российской Федерации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104A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FCB10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F909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880A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AC331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2DA8" w14:textId="77777777" w:rsidR="002870CE" w:rsidRPr="00832175" w:rsidRDefault="002870C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14A74324" w14:textId="77777777" w:rsidTr="004175A8">
        <w:trPr>
          <w:trHeight w:val="310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FBFA1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74AF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Дефицит (-) / профицит (+)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F0E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809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C9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62ED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103B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7F9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256B6E66" w14:textId="77777777" w:rsidTr="004175A8">
        <w:trPr>
          <w:trHeight w:val="620"/>
        </w:trPr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69C8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163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Источники финансирования дефицита/направление профицита</w:t>
            </w: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B1FDD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19A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E261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8B3F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387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CFE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1D3362B4" w14:textId="77777777" w:rsidTr="004175A8">
        <w:trPr>
          <w:trHeight w:val="23"/>
        </w:trPr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6F47B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DD9B7" w14:textId="77777777" w:rsidR="00565B13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редиты кредитных организаций</w:t>
            </w: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622D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D8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E75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287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B8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9A9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10B001C7" w14:textId="77777777" w:rsidTr="004175A8">
        <w:trPr>
          <w:trHeight w:val="310"/>
        </w:trPr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4571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.2.</w:t>
            </w:r>
          </w:p>
        </w:tc>
        <w:tc>
          <w:tcPr>
            <w:tcW w:w="4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E6C7" w14:textId="77777777" w:rsidR="00565B13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юджетные кредиты</w:t>
            </w: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43B4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1A1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7FED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A14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8111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389F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082251BD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0E23E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.3.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45226" w14:textId="77777777" w:rsidR="00565B13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65B13" w:rsidRPr="00832175">
              <w:rPr>
                <w:rFonts w:ascii="Times New Roman" w:hAnsi="Times New Roman" w:cs="Times New Roman"/>
                <w:sz w:val="28"/>
                <w:szCs w:val="28"/>
              </w:rPr>
              <w:t>ные источники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0255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600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D0F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BD0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0FC6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D81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73E" w:rsidRPr="00832175" w14:paraId="5E2B72EC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6F8B" w14:textId="77777777" w:rsidR="000E173E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1DD98" w14:textId="77777777" w:rsidR="000E173E" w:rsidRPr="00832175" w:rsidRDefault="000E173E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Муниципальный долг на конец года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EF9A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C98E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3018F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FB4E5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BAF66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BFB6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E173E" w:rsidRPr="00832175" w14:paraId="6AA8D0A4" w14:textId="77777777" w:rsidTr="004175A8">
        <w:trPr>
          <w:trHeight w:val="296"/>
        </w:trPr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49E5A" w14:textId="77777777" w:rsidR="000E173E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BBA3" w14:textId="77777777" w:rsidR="000E173E" w:rsidRPr="00832175" w:rsidRDefault="000E173E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Отношение муниципального долга к объему доходов бюджета без учета безвозмездных поступлений, (%)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26FE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C2C1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2FD8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A411F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0F8F5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BBFC6" w14:textId="77777777" w:rsidR="000E173E" w:rsidRPr="00832175" w:rsidRDefault="000E173E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95908E1" w14:textId="77777777" w:rsidR="00212AD6" w:rsidRDefault="00212AD6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7B68FC2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1B5CE28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6B2B5B7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0F1F782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DB121BF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F688F54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94F5592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3928386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6CCA272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3809F11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8633D19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22BAD8B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0AD6F95" w14:textId="77777777" w:rsidR="0020283A" w:rsidRDefault="0020283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89E88E9" w14:textId="77777777" w:rsidR="0020283A" w:rsidRDefault="0020283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4F7450F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D213860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E7C9252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C06064A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E2C2F0E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01614B0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A246D4B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281A96B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34D392E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4973BE1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8E0F9FC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9E321D2" w14:textId="77777777" w:rsidR="002D1B4A" w:rsidRDefault="002D1B4A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9955712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13A28F5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F41E332" w14:textId="77777777" w:rsidR="00CC2D29" w:rsidRDefault="00CC2D2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0DB5C4BE" w14:textId="77777777" w:rsidR="00CC2D29" w:rsidRDefault="00CC2D2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1496842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483162C9" w14:textId="77777777" w:rsidR="00530319" w:rsidRDefault="00530319" w:rsidP="00B076CD">
      <w:pPr>
        <w:pStyle w:val="ConsPlusNormal"/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9A7A10F" w14:textId="77777777" w:rsidR="0039349A" w:rsidRDefault="0039349A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EDA8B20" w14:textId="77777777" w:rsidR="00565B13" w:rsidRPr="00832175" w:rsidRDefault="004175A8" w:rsidP="002D1B4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565B13" w:rsidRPr="00832175"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0E173E" w:rsidRPr="00832175">
        <w:rPr>
          <w:rFonts w:ascii="Times New Roman" w:hAnsi="Times New Roman" w:cs="Times New Roman"/>
          <w:sz w:val="28"/>
          <w:szCs w:val="28"/>
        </w:rPr>
        <w:t>3</w:t>
      </w:r>
    </w:p>
    <w:p w14:paraId="411819D3" w14:textId="77777777" w:rsidR="00E825DE" w:rsidRDefault="00E825DE" w:rsidP="00E825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к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к составу и содержанию</w:t>
      </w:r>
    </w:p>
    <w:p w14:paraId="54A38D44" w14:textId="77777777" w:rsidR="00E825DE" w:rsidRDefault="00E825DE" w:rsidP="00E825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бюджетного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прогноза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Окуловского</w:t>
      </w:r>
    </w:p>
    <w:p w14:paraId="216F4CD6" w14:textId="77777777" w:rsidR="0020283A" w:rsidRPr="00832175" w:rsidRDefault="00E825DE" w:rsidP="0020283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2175">
        <w:rPr>
          <w:rFonts w:ascii="Times New Roman" w:hAnsi="Times New Roman" w:cs="Times New Roman"/>
          <w:sz w:val="28"/>
          <w:szCs w:val="28"/>
        </w:rPr>
        <w:t>округа</w:t>
      </w:r>
      <w:r w:rsidRPr="00E825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E36D22" w14:textId="77777777" w:rsidR="00E825DE" w:rsidRPr="00832175" w:rsidRDefault="00E825DE" w:rsidP="00E825D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на долгосрочный период</w:t>
      </w:r>
    </w:p>
    <w:p w14:paraId="40DE7E74" w14:textId="77777777" w:rsidR="000E173E" w:rsidRPr="00832175" w:rsidRDefault="000E173E" w:rsidP="00B076CD">
      <w:pPr>
        <w:pStyle w:val="ConsPlusNormal"/>
        <w:spacing w:line="240" w:lineRule="exact"/>
        <w:ind w:right="-82"/>
        <w:jc w:val="right"/>
        <w:rPr>
          <w:rFonts w:ascii="Times New Roman" w:hAnsi="Times New Roman" w:cs="Times New Roman"/>
          <w:sz w:val="28"/>
          <w:szCs w:val="28"/>
        </w:rPr>
      </w:pPr>
    </w:p>
    <w:p w14:paraId="32A5FE76" w14:textId="77777777" w:rsidR="00565B13" w:rsidRPr="00832175" w:rsidRDefault="00565B13" w:rsidP="00B076CD">
      <w:pPr>
        <w:pStyle w:val="ConsPlusNormal"/>
        <w:spacing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Par548"/>
      <w:bookmarkEnd w:id="4"/>
      <w:r w:rsidRPr="00832175">
        <w:rPr>
          <w:rFonts w:ascii="Times New Roman" w:hAnsi="Times New Roman" w:cs="Times New Roman"/>
          <w:b/>
          <w:sz w:val="28"/>
          <w:szCs w:val="28"/>
        </w:rPr>
        <w:t>Показатели финансового обеспечения муниципальных программ</w:t>
      </w:r>
    </w:p>
    <w:p w14:paraId="251FB1F0" w14:textId="77777777" w:rsidR="00565B13" w:rsidRPr="00832175" w:rsidRDefault="00565B13" w:rsidP="0020283A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b/>
          <w:sz w:val="28"/>
          <w:szCs w:val="28"/>
        </w:rPr>
        <w:t xml:space="preserve">Окуловского муниципального </w:t>
      </w:r>
      <w:r w:rsidR="000E173E" w:rsidRPr="00832175">
        <w:rPr>
          <w:rFonts w:ascii="Times New Roman" w:hAnsi="Times New Roman" w:cs="Times New Roman"/>
          <w:b/>
          <w:sz w:val="28"/>
          <w:szCs w:val="28"/>
        </w:rPr>
        <w:t>округа</w:t>
      </w:r>
      <w:r w:rsidRPr="00832175">
        <w:rPr>
          <w:rFonts w:ascii="Times New Roman" w:hAnsi="Times New Roman" w:cs="Times New Roman"/>
          <w:b/>
          <w:sz w:val="28"/>
          <w:szCs w:val="28"/>
        </w:rPr>
        <w:t xml:space="preserve"> на период </w:t>
      </w:r>
      <w:r w:rsidR="0020283A" w:rsidRPr="00832175">
        <w:rPr>
          <w:rFonts w:ascii="Times New Roman" w:hAnsi="Times New Roman" w:cs="Times New Roman"/>
          <w:b/>
          <w:sz w:val="28"/>
          <w:szCs w:val="28"/>
        </w:rPr>
        <w:t>до __года</w:t>
      </w:r>
    </w:p>
    <w:p w14:paraId="4BF9F916" w14:textId="77777777" w:rsidR="00565B13" w:rsidRPr="00832175" w:rsidRDefault="00565B13" w:rsidP="00B076CD">
      <w:pPr>
        <w:pStyle w:val="ConsPlusNormal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832175">
        <w:rPr>
          <w:rFonts w:ascii="Times New Roman" w:hAnsi="Times New Roman" w:cs="Times New Roman"/>
          <w:sz w:val="28"/>
          <w:szCs w:val="28"/>
        </w:rPr>
        <w:t>(тыс. рублей)</w:t>
      </w:r>
    </w:p>
    <w:tbl>
      <w:tblPr>
        <w:tblW w:w="97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7"/>
        <w:gridCol w:w="5265"/>
        <w:gridCol w:w="647"/>
        <w:gridCol w:w="646"/>
        <w:gridCol w:w="646"/>
        <w:gridCol w:w="594"/>
        <w:gridCol w:w="646"/>
        <w:gridCol w:w="646"/>
      </w:tblGrid>
      <w:tr w:rsidR="00565B13" w:rsidRPr="00832175" w14:paraId="29EB1E66" w14:textId="77777777" w:rsidTr="004B503B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A3F9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05F46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3D5C5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E27F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0CC3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85A98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87D8B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50EF2" w14:textId="77777777" w:rsidR="00565B13" w:rsidRPr="00832175" w:rsidRDefault="00565B13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Год n+5</w:t>
            </w:r>
          </w:p>
        </w:tc>
      </w:tr>
      <w:tr w:rsidR="00565B13" w:rsidRPr="00832175" w14:paraId="5D8CAC12" w14:textId="77777777" w:rsidTr="004B503B">
        <w:trPr>
          <w:trHeight w:val="204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09A5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C993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BC94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C721B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356B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523F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DE7A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D2DF" w14:textId="77777777" w:rsidR="00565B13" w:rsidRPr="00832175" w:rsidRDefault="000E173E" w:rsidP="00B076CD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65B13" w:rsidRPr="00832175" w14:paraId="5AA5EC54" w14:textId="77777777" w:rsidTr="004B503B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208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D944" w14:textId="77777777" w:rsidR="00565B13" w:rsidRPr="00832175" w:rsidRDefault="00565B13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Расходы бюджета всего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CEED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30EC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B11B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1AA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5B7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4D9A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112667B5" w14:textId="77777777" w:rsidTr="004B503B">
        <w:trPr>
          <w:trHeight w:val="6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351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AC199" w14:textId="77777777" w:rsidR="00565B13" w:rsidRPr="00832175" w:rsidRDefault="00565B13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Расходы на ре</w:t>
            </w:r>
            <w:r w:rsidR="00E825DE">
              <w:rPr>
                <w:rFonts w:ascii="Times New Roman" w:hAnsi="Times New Roman" w:cs="Times New Roman"/>
                <w:sz w:val="28"/>
                <w:szCs w:val="28"/>
              </w:rPr>
              <w:t>ализацию муниципальных программ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1F488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ED94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14FE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411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BFA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7C7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0813A3D0" w14:textId="77777777" w:rsidTr="004B503B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493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BC19" w14:textId="77777777" w:rsidR="00565B13" w:rsidRPr="00832175" w:rsidRDefault="00565B13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1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C62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989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1851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C50D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62B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C8F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7AB0EB75" w14:textId="77777777" w:rsidTr="004B503B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295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FEDF0" w14:textId="77777777" w:rsidR="00565B13" w:rsidRPr="00832175" w:rsidRDefault="00565B13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2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7F48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4E30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03FEF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18C0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474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FC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53FBDA52" w14:textId="77777777" w:rsidTr="004B503B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DA5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...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3385" w14:textId="77777777" w:rsidR="00565B13" w:rsidRPr="00832175" w:rsidRDefault="00565B13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...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5A6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8AFCE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46E2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505C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37B4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D10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1FEB7F6B" w14:textId="77777777" w:rsidTr="004B503B">
        <w:trPr>
          <w:trHeight w:val="992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562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CF241" w14:textId="77777777" w:rsidR="00565B13" w:rsidRPr="00832175" w:rsidRDefault="00565B13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Удельный вес расходов на реализацию муниципальных программ в общем объеме расходов бюджета, 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8A97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FC109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4B9D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9B9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04D6C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DFF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832175" w14:paraId="431FFBD6" w14:textId="77777777" w:rsidTr="004B503B">
        <w:trPr>
          <w:trHeight w:val="39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4008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91B6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Расходы на непрограммные направления деятельности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3DC51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EA2B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25D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DDF3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AC5D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33A5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65B13" w:rsidRPr="006F36F1" w14:paraId="6FB147FC" w14:textId="77777777" w:rsidTr="004B503B">
        <w:trPr>
          <w:trHeight w:val="798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11BD" w14:textId="77777777" w:rsidR="00565B13" w:rsidRPr="00832175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E6710" w14:textId="77777777" w:rsidR="00565B13" w:rsidRPr="00832175" w:rsidRDefault="00565B13" w:rsidP="00E825DE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832175">
              <w:rPr>
                <w:rFonts w:ascii="Times New Roman" w:hAnsi="Times New Roman" w:cs="Times New Roman"/>
                <w:sz w:val="28"/>
                <w:szCs w:val="28"/>
              </w:rPr>
              <w:t>Удельный вес расходов на непрограммные направления деятельности в общем объеме расходов бюджета, %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9DC3" w14:textId="77777777" w:rsidR="00565B13" w:rsidRPr="006F36F1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53096" w14:textId="77777777" w:rsidR="00565B13" w:rsidRPr="006F36F1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5AFCD" w14:textId="77777777" w:rsidR="00565B13" w:rsidRPr="006F36F1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625FD" w14:textId="77777777" w:rsidR="00565B13" w:rsidRPr="006F36F1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1E93" w14:textId="77777777" w:rsidR="00565B13" w:rsidRPr="006F36F1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DA1B3" w14:textId="77777777" w:rsidR="00565B13" w:rsidRPr="006F36F1" w:rsidRDefault="00565B13" w:rsidP="00B076CD">
            <w:pPr>
              <w:pStyle w:val="ConsPlusNormal"/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238767" w14:textId="2E988502" w:rsidR="00980AD1" w:rsidRDefault="00980AD1" w:rsidP="00B076CD">
      <w:pPr>
        <w:spacing w:line="240" w:lineRule="exact"/>
      </w:pPr>
    </w:p>
    <w:p w14:paraId="2C335C55" w14:textId="4969E65B" w:rsidR="001E0372" w:rsidRDefault="001E0372" w:rsidP="00B076CD">
      <w:pPr>
        <w:spacing w:line="240" w:lineRule="exact"/>
      </w:pPr>
    </w:p>
    <w:p w14:paraId="7EB71F76" w14:textId="523EF7B0" w:rsidR="001E0372" w:rsidRDefault="001E0372" w:rsidP="00B076CD">
      <w:pPr>
        <w:spacing w:line="240" w:lineRule="exact"/>
      </w:pPr>
    </w:p>
    <w:p w14:paraId="54B104A9" w14:textId="260CAC8D" w:rsidR="001E0372" w:rsidRDefault="001E0372" w:rsidP="00B076CD">
      <w:pPr>
        <w:spacing w:line="240" w:lineRule="exact"/>
      </w:pPr>
    </w:p>
    <w:p w14:paraId="4F4458F1" w14:textId="0C14E67A" w:rsidR="001E0372" w:rsidRDefault="001E0372" w:rsidP="00B076CD">
      <w:pPr>
        <w:spacing w:line="240" w:lineRule="exact"/>
      </w:pPr>
    </w:p>
    <w:p w14:paraId="18DA9064" w14:textId="13E21D67" w:rsidR="001E0372" w:rsidRDefault="001E0372" w:rsidP="00B076CD">
      <w:pPr>
        <w:spacing w:line="240" w:lineRule="exact"/>
      </w:pPr>
    </w:p>
    <w:p w14:paraId="648EC06C" w14:textId="5378DE6D" w:rsidR="001E0372" w:rsidRDefault="001E0372" w:rsidP="00B076CD">
      <w:pPr>
        <w:spacing w:line="240" w:lineRule="exact"/>
      </w:pPr>
    </w:p>
    <w:p w14:paraId="5EF9EAB7" w14:textId="34AE56A2" w:rsidR="001E0372" w:rsidRDefault="001E0372" w:rsidP="00B076CD">
      <w:pPr>
        <w:spacing w:line="240" w:lineRule="exact"/>
      </w:pPr>
    </w:p>
    <w:p w14:paraId="1F3E4AC3" w14:textId="33C6E060" w:rsidR="001E0372" w:rsidRDefault="001E0372" w:rsidP="00B076CD">
      <w:pPr>
        <w:spacing w:line="240" w:lineRule="exact"/>
      </w:pPr>
    </w:p>
    <w:p w14:paraId="6F9A8BED" w14:textId="16F70720" w:rsidR="001E0372" w:rsidRDefault="001E0372" w:rsidP="00B076CD">
      <w:pPr>
        <w:spacing w:line="240" w:lineRule="exact"/>
      </w:pPr>
    </w:p>
    <w:p w14:paraId="1DD90C33" w14:textId="2AB5D57F" w:rsidR="001E0372" w:rsidRDefault="001E0372" w:rsidP="00B076CD">
      <w:pPr>
        <w:spacing w:line="240" w:lineRule="exact"/>
      </w:pPr>
    </w:p>
    <w:p w14:paraId="1CCC423B" w14:textId="631583C9" w:rsidR="001E0372" w:rsidRDefault="001E0372" w:rsidP="00B076CD">
      <w:pPr>
        <w:spacing w:line="240" w:lineRule="exact"/>
      </w:pPr>
    </w:p>
    <w:p w14:paraId="4B6D9242" w14:textId="4590B875" w:rsidR="001E0372" w:rsidRDefault="001E0372" w:rsidP="00B076CD">
      <w:pPr>
        <w:spacing w:line="240" w:lineRule="exact"/>
      </w:pPr>
    </w:p>
    <w:p w14:paraId="5C01291C" w14:textId="3392F163" w:rsidR="001E0372" w:rsidRDefault="001E0372" w:rsidP="00B076CD">
      <w:pPr>
        <w:spacing w:line="240" w:lineRule="exact"/>
      </w:pPr>
    </w:p>
    <w:p w14:paraId="2743311E" w14:textId="77777777" w:rsidR="001E0372" w:rsidRDefault="001E0372" w:rsidP="00B076CD">
      <w:pPr>
        <w:spacing w:line="240" w:lineRule="exact"/>
      </w:pPr>
    </w:p>
    <w:p w14:paraId="31859B6F" w14:textId="77777777" w:rsidR="001E0372" w:rsidRPr="001E0372" w:rsidRDefault="001E0372" w:rsidP="001E0372">
      <w:pPr>
        <w:tabs>
          <w:tab w:val="left" w:pos="6800"/>
        </w:tabs>
        <w:spacing w:line="280" w:lineRule="exact"/>
        <w:jc w:val="center"/>
        <w:rPr>
          <w:b/>
          <w:sz w:val="28"/>
          <w:szCs w:val="28"/>
        </w:rPr>
      </w:pPr>
      <w:r w:rsidRPr="001E0372">
        <w:rPr>
          <w:b/>
          <w:sz w:val="28"/>
          <w:szCs w:val="28"/>
        </w:rPr>
        <w:lastRenderedPageBreak/>
        <w:t>ЛИСТ СОГЛАСОВАНИЯ</w:t>
      </w:r>
    </w:p>
    <w:p w14:paraId="6DA8C996" w14:textId="77777777" w:rsidR="001E0372" w:rsidRPr="001E0372" w:rsidRDefault="001E0372" w:rsidP="001E0372">
      <w:pPr>
        <w:tabs>
          <w:tab w:val="left" w:pos="6800"/>
        </w:tabs>
        <w:spacing w:line="280" w:lineRule="exact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08"/>
        <w:gridCol w:w="236"/>
        <w:gridCol w:w="260"/>
        <w:gridCol w:w="1914"/>
        <w:gridCol w:w="484"/>
        <w:gridCol w:w="1305"/>
      </w:tblGrid>
      <w:tr w:rsidR="001E0372" w:rsidRPr="001E0372" w14:paraId="7C6C63AC" w14:textId="77777777" w:rsidTr="00CC5E7A">
        <w:trPr>
          <w:jc w:val="center"/>
        </w:trPr>
        <w:tc>
          <w:tcPr>
            <w:tcW w:w="4508" w:type="dxa"/>
            <w:tcBorders>
              <w:bottom w:val="single" w:sz="4" w:space="0" w:color="auto"/>
            </w:tcBorders>
          </w:tcPr>
          <w:p w14:paraId="7F4A7EA4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14:paraId="67E96338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7F904F1B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14:paraId="5E37B0FF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№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198E1FF3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E0372" w:rsidRPr="001E0372" w14:paraId="01F94739" w14:textId="77777777" w:rsidTr="00CC5E7A">
        <w:trPr>
          <w:jc w:val="center"/>
        </w:trPr>
        <w:tc>
          <w:tcPr>
            <w:tcW w:w="4508" w:type="dxa"/>
            <w:tcBorders>
              <w:top w:val="single" w:sz="4" w:space="0" w:color="auto"/>
            </w:tcBorders>
          </w:tcPr>
          <w:p w14:paraId="6538B8BD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(вид документа)</w:t>
            </w:r>
          </w:p>
        </w:tc>
        <w:tc>
          <w:tcPr>
            <w:tcW w:w="236" w:type="dxa"/>
          </w:tcPr>
          <w:p w14:paraId="4C142338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" w:type="dxa"/>
          </w:tcPr>
          <w:p w14:paraId="3B97FF26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51242C8C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14:paraId="73CDC53B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3814687D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532E17F1" w14:textId="77777777" w:rsidR="001E0372" w:rsidRPr="001E0372" w:rsidRDefault="001E0372" w:rsidP="001E0372">
      <w:pPr>
        <w:spacing w:line="240" w:lineRule="exact"/>
        <w:jc w:val="center"/>
        <w:rPr>
          <w:sz w:val="28"/>
          <w:szCs w:val="28"/>
        </w:rPr>
      </w:pPr>
      <w:r w:rsidRPr="001E0372">
        <w:rPr>
          <w:sz w:val="28"/>
          <w:szCs w:val="28"/>
        </w:rPr>
        <w:t>Об утверждении Порядка разработки и утверждения бюджетного прогноза Окуловского муниципального округа на долгосрочный период</w:t>
      </w:r>
    </w:p>
    <w:p w14:paraId="2A596846" w14:textId="77777777" w:rsidR="001E0372" w:rsidRPr="001E0372" w:rsidRDefault="001E0372" w:rsidP="001E0372">
      <w:pPr>
        <w:spacing w:line="240" w:lineRule="exact"/>
        <w:jc w:val="center"/>
        <w:rPr>
          <w:b/>
          <w:sz w:val="28"/>
          <w:szCs w:val="28"/>
        </w:rPr>
      </w:pPr>
    </w:p>
    <w:tbl>
      <w:tblPr>
        <w:tblW w:w="9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4820"/>
        <w:gridCol w:w="2800"/>
      </w:tblGrid>
      <w:tr w:rsidR="001E0372" w:rsidRPr="001E0372" w14:paraId="05E0A457" w14:textId="77777777" w:rsidTr="00CC5E7A">
        <w:tc>
          <w:tcPr>
            <w:tcW w:w="1809" w:type="dxa"/>
            <w:vAlign w:val="center"/>
          </w:tcPr>
          <w:p w14:paraId="4302093D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  <w:sz w:val="28"/>
                <w:szCs w:val="28"/>
              </w:rPr>
            </w:pPr>
            <w:r w:rsidRPr="001E0372">
              <w:rPr>
                <w:spacing w:val="-12"/>
                <w:sz w:val="28"/>
                <w:szCs w:val="28"/>
              </w:rPr>
              <w:t>Дата</w:t>
            </w:r>
            <w:r w:rsidRPr="001E0372">
              <w:rPr>
                <w:spacing w:val="-12"/>
                <w:sz w:val="28"/>
                <w:szCs w:val="28"/>
              </w:rPr>
              <w:br/>
              <w:t>поступления</w:t>
            </w:r>
            <w:r w:rsidRPr="001E0372">
              <w:rPr>
                <w:spacing w:val="-12"/>
                <w:sz w:val="28"/>
                <w:szCs w:val="28"/>
              </w:rPr>
              <w:br/>
              <w:t>на согласование,</w:t>
            </w:r>
            <w:r w:rsidRPr="001E0372">
              <w:rPr>
                <w:spacing w:val="-12"/>
                <w:sz w:val="28"/>
                <w:szCs w:val="28"/>
              </w:rPr>
              <w:br/>
            </w:r>
          </w:p>
        </w:tc>
        <w:tc>
          <w:tcPr>
            <w:tcW w:w="4820" w:type="dxa"/>
            <w:vAlign w:val="center"/>
          </w:tcPr>
          <w:p w14:paraId="402951C3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  <w:sz w:val="28"/>
                <w:szCs w:val="28"/>
              </w:rPr>
            </w:pPr>
            <w:r w:rsidRPr="001E0372">
              <w:rPr>
                <w:spacing w:val="-12"/>
                <w:sz w:val="28"/>
                <w:szCs w:val="28"/>
              </w:rPr>
              <w:t>Наименование должности, инициалы</w:t>
            </w:r>
            <w:r w:rsidRPr="001E0372">
              <w:rPr>
                <w:spacing w:val="-12"/>
                <w:sz w:val="28"/>
                <w:szCs w:val="28"/>
              </w:rPr>
              <w:br/>
              <w:t>и фамилия руководителя, с которым</w:t>
            </w:r>
            <w:r w:rsidRPr="001E0372">
              <w:rPr>
                <w:spacing w:val="-12"/>
                <w:sz w:val="28"/>
                <w:szCs w:val="28"/>
              </w:rPr>
              <w:br/>
              <w:t>согласуется проект документа</w:t>
            </w:r>
          </w:p>
        </w:tc>
        <w:tc>
          <w:tcPr>
            <w:tcW w:w="2800" w:type="dxa"/>
            <w:vAlign w:val="center"/>
          </w:tcPr>
          <w:p w14:paraId="0C326F33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ind w:left="-113" w:right="-113"/>
              <w:jc w:val="center"/>
              <w:rPr>
                <w:spacing w:val="-12"/>
                <w:sz w:val="28"/>
                <w:szCs w:val="28"/>
              </w:rPr>
            </w:pPr>
            <w:r w:rsidRPr="001E0372">
              <w:rPr>
                <w:spacing w:val="-12"/>
                <w:sz w:val="28"/>
                <w:szCs w:val="28"/>
              </w:rPr>
              <w:t xml:space="preserve">Дата и номер </w:t>
            </w:r>
            <w:proofErr w:type="gramStart"/>
            <w:r w:rsidRPr="001E0372">
              <w:rPr>
                <w:spacing w:val="-12"/>
                <w:sz w:val="28"/>
                <w:szCs w:val="28"/>
              </w:rPr>
              <w:t>документа,  подтверждающего</w:t>
            </w:r>
            <w:proofErr w:type="gramEnd"/>
            <w:r w:rsidRPr="001E0372">
              <w:rPr>
                <w:spacing w:val="-12"/>
                <w:sz w:val="28"/>
                <w:szCs w:val="28"/>
              </w:rPr>
              <w:t xml:space="preserve"> </w:t>
            </w:r>
            <w:r w:rsidRPr="001E0372">
              <w:rPr>
                <w:spacing w:val="-12"/>
                <w:sz w:val="28"/>
                <w:szCs w:val="28"/>
              </w:rPr>
              <w:br/>
              <w:t>согласование, или дата</w:t>
            </w:r>
            <w:r w:rsidRPr="001E0372">
              <w:rPr>
                <w:spacing w:val="-12"/>
                <w:sz w:val="28"/>
                <w:szCs w:val="28"/>
              </w:rPr>
              <w:br/>
              <w:t xml:space="preserve">согласования, подпись </w:t>
            </w:r>
          </w:p>
        </w:tc>
      </w:tr>
      <w:tr w:rsidR="001E0372" w:rsidRPr="001E0372" w14:paraId="1C0FBE42" w14:textId="77777777" w:rsidTr="00CC5E7A">
        <w:tc>
          <w:tcPr>
            <w:tcW w:w="1809" w:type="dxa"/>
          </w:tcPr>
          <w:p w14:paraId="160D428C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15BEBD65" w14:textId="77777777" w:rsidR="001E0372" w:rsidRPr="001E0372" w:rsidRDefault="001E0372" w:rsidP="00CC5E7A">
            <w:pPr>
              <w:pStyle w:val="a9"/>
              <w:spacing w:line="240" w:lineRule="exact"/>
              <w:rPr>
                <w:sz w:val="28"/>
                <w:szCs w:val="28"/>
                <w:lang w:eastAsia="en-US"/>
              </w:rPr>
            </w:pPr>
            <w:r w:rsidRPr="001E0372">
              <w:rPr>
                <w:sz w:val="28"/>
                <w:szCs w:val="28"/>
                <w:lang w:eastAsia="en-US"/>
              </w:rPr>
              <w:t>Начальник правового управления</w:t>
            </w:r>
          </w:p>
          <w:p w14:paraId="51747893" w14:textId="77777777" w:rsidR="001E0372" w:rsidRPr="001E0372" w:rsidRDefault="001E0372" w:rsidP="00CC5E7A">
            <w:pPr>
              <w:pStyle w:val="a9"/>
              <w:spacing w:line="240" w:lineRule="exact"/>
              <w:rPr>
                <w:sz w:val="28"/>
                <w:szCs w:val="28"/>
                <w:lang w:eastAsia="en-US"/>
              </w:rPr>
            </w:pPr>
            <w:r w:rsidRPr="001E0372">
              <w:rPr>
                <w:sz w:val="28"/>
                <w:szCs w:val="28"/>
                <w:lang w:eastAsia="en-US"/>
              </w:rPr>
              <w:t xml:space="preserve"> Е.А. </w:t>
            </w:r>
            <w:proofErr w:type="spellStart"/>
            <w:r w:rsidRPr="001E0372">
              <w:rPr>
                <w:sz w:val="28"/>
                <w:szCs w:val="28"/>
                <w:lang w:eastAsia="en-US"/>
              </w:rPr>
              <w:t>Шоломова</w:t>
            </w:r>
            <w:proofErr w:type="spellEnd"/>
            <w:r w:rsidRPr="001E0372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800" w:type="dxa"/>
          </w:tcPr>
          <w:p w14:paraId="7C4271AC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E0372" w:rsidRPr="001E0372" w14:paraId="5107A60E" w14:textId="77777777" w:rsidTr="00CC5E7A">
        <w:tc>
          <w:tcPr>
            <w:tcW w:w="1809" w:type="dxa"/>
          </w:tcPr>
          <w:p w14:paraId="2302BDAC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20" w:type="dxa"/>
          </w:tcPr>
          <w:p w14:paraId="3B334534" w14:textId="77777777" w:rsidR="001E0372" w:rsidRPr="001E0372" w:rsidRDefault="001E0372" w:rsidP="00CC5E7A">
            <w:pPr>
              <w:pStyle w:val="a9"/>
              <w:spacing w:line="240" w:lineRule="exact"/>
              <w:rPr>
                <w:sz w:val="28"/>
                <w:szCs w:val="28"/>
                <w:lang w:eastAsia="en-US"/>
              </w:rPr>
            </w:pPr>
            <w:r w:rsidRPr="001E0372">
              <w:rPr>
                <w:sz w:val="28"/>
                <w:szCs w:val="28"/>
              </w:rPr>
              <w:t xml:space="preserve">Председатель комитета экономики, </w:t>
            </w:r>
            <w:r w:rsidRPr="001E0372">
              <w:rPr>
                <w:sz w:val="28"/>
                <w:szCs w:val="28"/>
                <w:shd w:val="clear" w:color="auto" w:fill="FFFFFF"/>
              </w:rPr>
              <w:t>инвестиций и предпринимательства Е.В. Соколова</w:t>
            </w:r>
          </w:p>
        </w:tc>
        <w:tc>
          <w:tcPr>
            <w:tcW w:w="2800" w:type="dxa"/>
          </w:tcPr>
          <w:p w14:paraId="38F2ADF0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14:paraId="2D7A4712" w14:textId="77777777" w:rsidR="001E0372" w:rsidRPr="001E0372" w:rsidRDefault="001E0372" w:rsidP="001E0372">
      <w:pPr>
        <w:tabs>
          <w:tab w:val="left" w:pos="6800"/>
        </w:tabs>
        <w:spacing w:line="280" w:lineRule="exact"/>
        <w:rPr>
          <w:b/>
          <w:sz w:val="28"/>
          <w:szCs w:val="28"/>
        </w:rPr>
      </w:pPr>
    </w:p>
    <w:p w14:paraId="47054B2A" w14:textId="77777777" w:rsidR="001E0372" w:rsidRPr="001E0372" w:rsidRDefault="001E0372" w:rsidP="001E0372">
      <w:pPr>
        <w:tabs>
          <w:tab w:val="left" w:pos="6800"/>
        </w:tabs>
        <w:spacing w:line="280" w:lineRule="exact"/>
        <w:rPr>
          <w:b/>
          <w:sz w:val="28"/>
          <w:szCs w:val="28"/>
        </w:rPr>
      </w:pPr>
    </w:p>
    <w:p w14:paraId="31216AFE" w14:textId="77777777" w:rsidR="001E0372" w:rsidRPr="001E0372" w:rsidRDefault="001E0372" w:rsidP="001E0372">
      <w:pPr>
        <w:tabs>
          <w:tab w:val="left" w:pos="6800"/>
        </w:tabs>
        <w:spacing w:line="280" w:lineRule="exact"/>
        <w:jc w:val="center"/>
        <w:rPr>
          <w:b/>
          <w:sz w:val="28"/>
          <w:szCs w:val="28"/>
        </w:rPr>
      </w:pPr>
    </w:p>
    <w:p w14:paraId="6A1258DB" w14:textId="77777777" w:rsidR="001E0372" w:rsidRPr="001E0372" w:rsidRDefault="001E0372" w:rsidP="001E0372">
      <w:pPr>
        <w:tabs>
          <w:tab w:val="left" w:pos="6800"/>
        </w:tabs>
        <w:spacing w:line="280" w:lineRule="exact"/>
        <w:jc w:val="center"/>
        <w:rPr>
          <w:b/>
          <w:sz w:val="28"/>
          <w:szCs w:val="28"/>
        </w:rPr>
      </w:pPr>
      <w:r w:rsidRPr="001E0372">
        <w:rPr>
          <w:b/>
          <w:sz w:val="28"/>
          <w:szCs w:val="28"/>
        </w:rPr>
        <w:t>УКАЗАТЕЛЬ РАССЫЛКИ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243"/>
        <w:gridCol w:w="236"/>
        <w:gridCol w:w="260"/>
        <w:gridCol w:w="1914"/>
        <w:gridCol w:w="484"/>
        <w:gridCol w:w="1305"/>
      </w:tblGrid>
      <w:tr w:rsidR="001E0372" w:rsidRPr="001E0372" w14:paraId="36B8FF20" w14:textId="77777777" w:rsidTr="00CC5E7A">
        <w:trPr>
          <w:jc w:val="center"/>
        </w:trPr>
        <w:tc>
          <w:tcPr>
            <w:tcW w:w="5243" w:type="dxa"/>
            <w:tcBorders>
              <w:bottom w:val="single" w:sz="4" w:space="0" w:color="auto"/>
            </w:tcBorders>
          </w:tcPr>
          <w:p w14:paraId="5CE7A771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постановление</w:t>
            </w:r>
          </w:p>
        </w:tc>
        <w:tc>
          <w:tcPr>
            <w:tcW w:w="496" w:type="dxa"/>
            <w:gridSpan w:val="2"/>
          </w:tcPr>
          <w:p w14:paraId="3E0F8ABE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от</w:t>
            </w:r>
          </w:p>
        </w:tc>
        <w:tc>
          <w:tcPr>
            <w:tcW w:w="1914" w:type="dxa"/>
            <w:tcBorders>
              <w:bottom w:val="single" w:sz="4" w:space="0" w:color="auto"/>
            </w:tcBorders>
          </w:tcPr>
          <w:p w14:paraId="754A7C0D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14:paraId="4586078B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№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41DC2D0C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E0372" w:rsidRPr="001E0372" w14:paraId="67510C89" w14:textId="77777777" w:rsidTr="00CC5E7A">
        <w:trPr>
          <w:jc w:val="center"/>
        </w:trPr>
        <w:tc>
          <w:tcPr>
            <w:tcW w:w="5243" w:type="dxa"/>
            <w:tcBorders>
              <w:top w:val="single" w:sz="4" w:space="0" w:color="auto"/>
            </w:tcBorders>
          </w:tcPr>
          <w:p w14:paraId="72203953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(вид документа)</w:t>
            </w:r>
          </w:p>
        </w:tc>
        <w:tc>
          <w:tcPr>
            <w:tcW w:w="236" w:type="dxa"/>
          </w:tcPr>
          <w:p w14:paraId="59442906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60" w:type="dxa"/>
          </w:tcPr>
          <w:p w14:paraId="26E6BF65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</w:tcBorders>
          </w:tcPr>
          <w:p w14:paraId="7D4954F6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84" w:type="dxa"/>
          </w:tcPr>
          <w:p w14:paraId="014D6851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11A7A426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</w:p>
        </w:tc>
      </w:tr>
      <w:tr w:rsidR="001E0372" w:rsidRPr="001E0372" w14:paraId="5793F87E" w14:textId="77777777" w:rsidTr="00CC5E7A">
        <w:trPr>
          <w:jc w:val="center"/>
        </w:trPr>
        <w:tc>
          <w:tcPr>
            <w:tcW w:w="9442" w:type="dxa"/>
            <w:gridSpan w:val="6"/>
            <w:tcBorders>
              <w:bottom w:val="single" w:sz="4" w:space="0" w:color="auto"/>
            </w:tcBorders>
          </w:tcPr>
          <w:p w14:paraId="2B5ADB18" w14:textId="77777777" w:rsidR="001E0372" w:rsidRPr="001E0372" w:rsidRDefault="001E0372" w:rsidP="00CC5E7A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Об утверждении Порядка разработки и утверждения бюджетного прогноза Окуловского муниципального округа на долгосрочный период</w:t>
            </w:r>
          </w:p>
        </w:tc>
      </w:tr>
      <w:tr w:rsidR="001E0372" w:rsidRPr="001E0372" w14:paraId="33994C62" w14:textId="77777777" w:rsidTr="00CC5E7A">
        <w:trPr>
          <w:jc w:val="center"/>
        </w:trPr>
        <w:tc>
          <w:tcPr>
            <w:tcW w:w="9442" w:type="dxa"/>
            <w:gridSpan w:val="6"/>
            <w:tcBorders>
              <w:top w:val="single" w:sz="4" w:space="0" w:color="auto"/>
            </w:tcBorders>
          </w:tcPr>
          <w:p w14:paraId="62B0CC45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(заголовок к тексту)</w:t>
            </w:r>
          </w:p>
        </w:tc>
      </w:tr>
    </w:tbl>
    <w:p w14:paraId="1B1412DC" w14:textId="77777777" w:rsidR="001E0372" w:rsidRPr="001E0372" w:rsidRDefault="001E0372" w:rsidP="001E0372">
      <w:pPr>
        <w:tabs>
          <w:tab w:val="left" w:pos="6800"/>
        </w:tabs>
        <w:spacing w:line="280" w:lineRule="exact"/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56"/>
        <w:gridCol w:w="6481"/>
        <w:gridCol w:w="1719"/>
      </w:tblGrid>
      <w:tr w:rsidR="001E0372" w:rsidRPr="001E0372" w14:paraId="69A9934F" w14:textId="77777777" w:rsidTr="00CC5E7A">
        <w:tc>
          <w:tcPr>
            <w:tcW w:w="1156" w:type="dxa"/>
            <w:vAlign w:val="center"/>
          </w:tcPr>
          <w:p w14:paraId="6C2451CB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№</w:t>
            </w:r>
            <w:r w:rsidRPr="001E0372"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6481" w:type="dxa"/>
            <w:vAlign w:val="center"/>
          </w:tcPr>
          <w:p w14:paraId="4862CAB6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 xml:space="preserve">Наименование адресата (должностное лицо, </w:t>
            </w:r>
            <w:r w:rsidRPr="001E0372">
              <w:rPr>
                <w:sz w:val="28"/>
                <w:szCs w:val="28"/>
              </w:rPr>
              <w:br/>
              <w:t>структурное подразделение, орган местного самоуправления округа и др.)</w:t>
            </w:r>
          </w:p>
        </w:tc>
        <w:tc>
          <w:tcPr>
            <w:tcW w:w="1719" w:type="dxa"/>
            <w:vAlign w:val="center"/>
          </w:tcPr>
          <w:p w14:paraId="11078C99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Количество</w:t>
            </w:r>
            <w:r w:rsidRPr="001E0372">
              <w:rPr>
                <w:sz w:val="28"/>
                <w:szCs w:val="28"/>
              </w:rPr>
              <w:br/>
              <w:t>экземпляров</w:t>
            </w:r>
          </w:p>
        </w:tc>
      </w:tr>
      <w:tr w:rsidR="001E0372" w:rsidRPr="001E0372" w14:paraId="56FE4D9C" w14:textId="77777777" w:rsidTr="00CC5E7A">
        <w:tc>
          <w:tcPr>
            <w:tcW w:w="1156" w:type="dxa"/>
            <w:vAlign w:val="center"/>
          </w:tcPr>
          <w:p w14:paraId="298533B7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1.</w:t>
            </w:r>
          </w:p>
        </w:tc>
        <w:tc>
          <w:tcPr>
            <w:tcW w:w="6481" w:type="dxa"/>
            <w:vAlign w:val="center"/>
          </w:tcPr>
          <w:p w14:paraId="761DAA2D" w14:textId="77777777" w:rsidR="001E0372" w:rsidRPr="001E0372" w:rsidRDefault="001E0372" w:rsidP="00CC5E7A">
            <w:pPr>
              <w:tabs>
                <w:tab w:val="left" w:pos="6800"/>
              </w:tabs>
              <w:spacing w:line="240" w:lineRule="exact"/>
              <w:rPr>
                <w:sz w:val="28"/>
                <w:szCs w:val="28"/>
                <w:lang w:eastAsia="ar-SA"/>
              </w:rPr>
            </w:pPr>
            <w:r w:rsidRPr="001E0372">
              <w:rPr>
                <w:sz w:val="28"/>
                <w:szCs w:val="28"/>
                <w:lang w:eastAsia="ar-SA"/>
              </w:rPr>
              <w:t>Сектор прохождения документов</w:t>
            </w:r>
          </w:p>
        </w:tc>
        <w:tc>
          <w:tcPr>
            <w:tcW w:w="1719" w:type="dxa"/>
            <w:vAlign w:val="center"/>
          </w:tcPr>
          <w:p w14:paraId="6B16711D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2</w:t>
            </w:r>
          </w:p>
        </w:tc>
      </w:tr>
      <w:tr w:rsidR="001E0372" w:rsidRPr="001E0372" w14:paraId="7C11D462" w14:textId="77777777" w:rsidTr="00CC5E7A">
        <w:trPr>
          <w:trHeight w:val="309"/>
        </w:trPr>
        <w:tc>
          <w:tcPr>
            <w:tcW w:w="1156" w:type="dxa"/>
            <w:vAlign w:val="center"/>
          </w:tcPr>
          <w:p w14:paraId="74F43F0C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2.</w:t>
            </w:r>
          </w:p>
        </w:tc>
        <w:tc>
          <w:tcPr>
            <w:tcW w:w="6481" w:type="dxa"/>
            <w:vAlign w:val="center"/>
          </w:tcPr>
          <w:p w14:paraId="5923A658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  <w:lang w:eastAsia="ar-SA"/>
              </w:rPr>
              <w:t>Комитет финансов</w:t>
            </w:r>
          </w:p>
        </w:tc>
        <w:tc>
          <w:tcPr>
            <w:tcW w:w="1719" w:type="dxa"/>
            <w:vAlign w:val="center"/>
          </w:tcPr>
          <w:p w14:paraId="47B168E4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1</w:t>
            </w:r>
          </w:p>
        </w:tc>
      </w:tr>
      <w:tr w:rsidR="001E0372" w:rsidRPr="001E0372" w14:paraId="20124434" w14:textId="77777777" w:rsidTr="00CC5E7A">
        <w:tc>
          <w:tcPr>
            <w:tcW w:w="1156" w:type="dxa"/>
            <w:vAlign w:val="center"/>
          </w:tcPr>
          <w:p w14:paraId="530DA079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3.</w:t>
            </w:r>
          </w:p>
        </w:tc>
        <w:tc>
          <w:tcPr>
            <w:tcW w:w="6481" w:type="dxa"/>
            <w:vAlign w:val="center"/>
          </w:tcPr>
          <w:p w14:paraId="4CD218F3" w14:textId="77777777" w:rsidR="001E0372" w:rsidRPr="001E0372" w:rsidRDefault="001E0372" w:rsidP="00CC5E7A">
            <w:pPr>
              <w:pStyle w:val="a9"/>
              <w:spacing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Официальный вестник Окуловского муниципального округа</w:t>
            </w:r>
          </w:p>
        </w:tc>
        <w:tc>
          <w:tcPr>
            <w:tcW w:w="1719" w:type="dxa"/>
            <w:vAlign w:val="center"/>
          </w:tcPr>
          <w:p w14:paraId="3313F7B2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E0372">
              <w:rPr>
                <w:sz w:val="28"/>
                <w:szCs w:val="28"/>
                <w:lang w:eastAsia="ar-SA"/>
              </w:rPr>
              <w:t>электр</w:t>
            </w:r>
            <w:proofErr w:type="spellEnd"/>
            <w:r w:rsidRPr="001E0372">
              <w:rPr>
                <w:sz w:val="28"/>
                <w:szCs w:val="28"/>
                <w:lang w:eastAsia="ar-SA"/>
              </w:rPr>
              <w:t>. вид</w:t>
            </w:r>
          </w:p>
        </w:tc>
      </w:tr>
      <w:tr w:rsidR="001E0372" w:rsidRPr="001E0372" w14:paraId="1ED7D92C" w14:textId="77777777" w:rsidTr="00CC5E7A">
        <w:tc>
          <w:tcPr>
            <w:tcW w:w="1156" w:type="dxa"/>
            <w:vAlign w:val="center"/>
          </w:tcPr>
          <w:p w14:paraId="77CF3EE0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4.</w:t>
            </w:r>
          </w:p>
        </w:tc>
        <w:tc>
          <w:tcPr>
            <w:tcW w:w="6481" w:type="dxa"/>
            <w:vAlign w:val="center"/>
          </w:tcPr>
          <w:p w14:paraId="64AC1C39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Официальный сайт Окуловского муниципального округа</w:t>
            </w:r>
          </w:p>
        </w:tc>
        <w:tc>
          <w:tcPr>
            <w:tcW w:w="1719" w:type="dxa"/>
            <w:vAlign w:val="center"/>
          </w:tcPr>
          <w:p w14:paraId="39C3927F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E0372">
              <w:rPr>
                <w:sz w:val="28"/>
                <w:szCs w:val="28"/>
                <w:lang w:eastAsia="ar-SA"/>
              </w:rPr>
              <w:t>электр</w:t>
            </w:r>
            <w:proofErr w:type="spellEnd"/>
            <w:r w:rsidRPr="001E0372">
              <w:rPr>
                <w:sz w:val="28"/>
                <w:szCs w:val="28"/>
                <w:lang w:eastAsia="ar-SA"/>
              </w:rPr>
              <w:t>. вид</w:t>
            </w:r>
          </w:p>
        </w:tc>
      </w:tr>
      <w:tr w:rsidR="001E0372" w:rsidRPr="001E0372" w14:paraId="1B1A622F" w14:textId="77777777" w:rsidTr="00CC5E7A">
        <w:tc>
          <w:tcPr>
            <w:tcW w:w="1156" w:type="dxa"/>
            <w:vAlign w:val="center"/>
          </w:tcPr>
          <w:p w14:paraId="59B327F4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5.</w:t>
            </w:r>
          </w:p>
        </w:tc>
        <w:tc>
          <w:tcPr>
            <w:tcW w:w="6481" w:type="dxa"/>
            <w:vAlign w:val="center"/>
          </w:tcPr>
          <w:p w14:paraId="4910939B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Консультант Плюс</w:t>
            </w:r>
          </w:p>
        </w:tc>
        <w:tc>
          <w:tcPr>
            <w:tcW w:w="1719" w:type="dxa"/>
            <w:vAlign w:val="center"/>
          </w:tcPr>
          <w:p w14:paraId="1BFB8497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E0372">
              <w:rPr>
                <w:sz w:val="28"/>
                <w:szCs w:val="28"/>
                <w:lang w:eastAsia="ar-SA"/>
              </w:rPr>
              <w:t>электр</w:t>
            </w:r>
            <w:proofErr w:type="spellEnd"/>
            <w:r w:rsidRPr="001E0372">
              <w:rPr>
                <w:sz w:val="28"/>
                <w:szCs w:val="28"/>
                <w:lang w:eastAsia="ar-SA"/>
              </w:rPr>
              <w:t>. вид</w:t>
            </w:r>
          </w:p>
        </w:tc>
      </w:tr>
      <w:tr w:rsidR="001E0372" w:rsidRPr="001E0372" w14:paraId="6FC5CD65" w14:textId="77777777" w:rsidTr="00CC5E7A">
        <w:tc>
          <w:tcPr>
            <w:tcW w:w="1156" w:type="dxa"/>
            <w:vAlign w:val="center"/>
          </w:tcPr>
          <w:p w14:paraId="5E3569EF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6.</w:t>
            </w:r>
          </w:p>
        </w:tc>
        <w:tc>
          <w:tcPr>
            <w:tcW w:w="6481" w:type="dxa"/>
            <w:vAlign w:val="center"/>
          </w:tcPr>
          <w:p w14:paraId="422DCCE4" w14:textId="77777777" w:rsidR="001E0372" w:rsidRPr="001E0372" w:rsidRDefault="001E0372" w:rsidP="00CC5E7A">
            <w:pPr>
              <w:pStyle w:val="a9"/>
              <w:spacing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Регистр</w:t>
            </w:r>
          </w:p>
        </w:tc>
        <w:tc>
          <w:tcPr>
            <w:tcW w:w="1719" w:type="dxa"/>
            <w:vAlign w:val="center"/>
          </w:tcPr>
          <w:p w14:paraId="721A2336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proofErr w:type="spellStart"/>
            <w:r w:rsidRPr="001E0372">
              <w:rPr>
                <w:sz w:val="28"/>
                <w:szCs w:val="28"/>
                <w:lang w:eastAsia="ar-SA"/>
              </w:rPr>
              <w:t>электр</w:t>
            </w:r>
            <w:proofErr w:type="spellEnd"/>
            <w:r w:rsidRPr="001E0372">
              <w:rPr>
                <w:sz w:val="28"/>
                <w:szCs w:val="28"/>
                <w:lang w:eastAsia="ar-SA"/>
              </w:rPr>
              <w:t>. вид</w:t>
            </w:r>
          </w:p>
        </w:tc>
      </w:tr>
      <w:tr w:rsidR="001E0372" w:rsidRPr="001E0372" w14:paraId="5A9F1406" w14:textId="77777777" w:rsidTr="00CC5E7A">
        <w:tc>
          <w:tcPr>
            <w:tcW w:w="1156" w:type="dxa"/>
            <w:vAlign w:val="center"/>
          </w:tcPr>
          <w:p w14:paraId="1265826C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481" w:type="dxa"/>
            <w:vAlign w:val="center"/>
          </w:tcPr>
          <w:p w14:paraId="5B491DE8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ИТОГО</w:t>
            </w:r>
          </w:p>
        </w:tc>
        <w:tc>
          <w:tcPr>
            <w:tcW w:w="1719" w:type="dxa"/>
            <w:vAlign w:val="center"/>
          </w:tcPr>
          <w:p w14:paraId="1F0D41B9" w14:textId="77777777" w:rsidR="001E0372" w:rsidRPr="001E0372" w:rsidRDefault="001E0372" w:rsidP="00CC5E7A">
            <w:pPr>
              <w:tabs>
                <w:tab w:val="left" w:pos="6800"/>
              </w:tabs>
              <w:spacing w:before="120" w:line="240" w:lineRule="exact"/>
              <w:jc w:val="center"/>
              <w:rPr>
                <w:sz w:val="28"/>
                <w:szCs w:val="28"/>
              </w:rPr>
            </w:pPr>
            <w:r w:rsidRPr="001E0372">
              <w:rPr>
                <w:sz w:val="28"/>
                <w:szCs w:val="28"/>
              </w:rPr>
              <w:t>3</w:t>
            </w:r>
          </w:p>
        </w:tc>
      </w:tr>
    </w:tbl>
    <w:p w14:paraId="23CFFE67" w14:textId="77777777" w:rsidR="001E0372" w:rsidRPr="001E0372" w:rsidRDefault="001E0372" w:rsidP="001E0372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14:paraId="7D5F6F2F" w14:textId="77777777" w:rsidR="001E0372" w:rsidRPr="001E0372" w:rsidRDefault="001E0372" w:rsidP="001E0372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14:paraId="51396000" w14:textId="77777777" w:rsidR="001E0372" w:rsidRPr="001E0372" w:rsidRDefault="001E0372" w:rsidP="001E0372">
      <w:pPr>
        <w:shd w:val="clear" w:color="auto" w:fill="FFFFFF"/>
        <w:spacing w:line="240" w:lineRule="exact"/>
        <w:jc w:val="both"/>
        <w:rPr>
          <w:sz w:val="28"/>
          <w:szCs w:val="28"/>
        </w:rPr>
      </w:pPr>
    </w:p>
    <w:p w14:paraId="2124B8A4" w14:textId="77777777" w:rsidR="001E0372" w:rsidRPr="001E0372" w:rsidRDefault="001E0372" w:rsidP="001E0372">
      <w:pPr>
        <w:rPr>
          <w:b/>
          <w:bCs/>
          <w:sz w:val="28"/>
          <w:szCs w:val="28"/>
        </w:rPr>
      </w:pPr>
      <w:bookmarkStart w:id="5" w:name="_Hlk237330814"/>
      <w:r w:rsidRPr="001E0372">
        <w:rPr>
          <w:b/>
          <w:bCs/>
          <w:sz w:val="28"/>
          <w:szCs w:val="28"/>
        </w:rPr>
        <w:t xml:space="preserve">Заместитель Главы администрации </w:t>
      </w:r>
    </w:p>
    <w:p w14:paraId="18CC40D9" w14:textId="77777777" w:rsidR="001E0372" w:rsidRPr="001E0372" w:rsidRDefault="001E0372" w:rsidP="001E0372">
      <w:pPr>
        <w:rPr>
          <w:b/>
          <w:bCs/>
          <w:sz w:val="28"/>
          <w:szCs w:val="28"/>
        </w:rPr>
      </w:pPr>
      <w:r w:rsidRPr="001E0372">
        <w:rPr>
          <w:b/>
          <w:bCs/>
          <w:sz w:val="28"/>
          <w:szCs w:val="28"/>
        </w:rPr>
        <w:t>округа – председатель комитета финансов</w:t>
      </w:r>
      <w:r w:rsidRPr="001E0372">
        <w:rPr>
          <w:b/>
          <w:bCs/>
          <w:sz w:val="28"/>
          <w:szCs w:val="28"/>
        </w:rPr>
        <w:tab/>
      </w:r>
      <w:r w:rsidRPr="001E0372">
        <w:rPr>
          <w:b/>
          <w:bCs/>
          <w:sz w:val="28"/>
          <w:szCs w:val="28"/>
        </w:rPr>
        <w:tab/>
      </w:r>
      <w:r w:rsidRPr="001E0372">
        <w:rPr>
          <w:b/>
          <w:bCs/>
          <w:sz w:val="28"/>
          <w:szCs w:val="28"/>
        </w:rPr>
        <w:tab/>
        <w:t xml:space="preserve">       А.С. Иванова</w:t>
      </w:r>
    </w:p>
    <w:bookmarkEnd w:id="5"/>
    <w:p w14:paraId="6EE0936E" w14:textId="77777777" w:rsidR="001E0372" w:rsidRPr="001E0372" w:rsidRDefault="001E0372" w:rsidP="001E0372">
      <w:pPr>
        <w:tabs>
          <w:tab w:val="left" w:pos="6750"/>
        </w:tabs>
        <w:rPr>
          <w:sz w:val="28"/>
          <w:szCs w:val="28"/>
        </w:rPr>
      </w:pPr>
    </w:p>
    <w:p w14:paraId="3884D18E" w14:textId="77777777" w:rsidR="001E0372" w:rsidRPr="001E0372" w:rsidRDefault="001E0372" w:rsidP="001E0372">
      <w:pPr>
        <w:tabs>
          <w:tab w:val="left" w:pos="6750"/>
        </w:tabs>
        <w:rPr>
          <w:sz w:val="28"/>
          <w:szCs w:val="28"/>
        </w:rPr>
      </w:pPr>
    </w:p>
    <w:p w14:paraId="5A681252" w14:textId="77777777" w:rsidR="001E0372" w:rsidRPr="001E0372" w:rsidRDefault="001E0372" w:rsidP="001E0372">
      <w:pPr>
        <w:tabs>
          <w:tab w:val="left" w:pos="6750"/>
        </w:tabs>
        <w:rPr>
          <w:sz w:val="28"/>
          <w:szCs w:val="28"/>
        </w:rPr>
      </w:pPr>
    </w:p>
    <w:p w14:paraId="10D1F647" w14:textId="77777777" w:rsidR="001E0372" w:rsidRPr="001E0372" w:rsidRDefault="001E0372" w:rsidP="001E0372">
      <w:pPr>
        <w:tabs>
          <w:tab w:val="left" w:pos="6750"/>
        </w:tabs>
        <w:rPr>
          <w:sz w:val="28"/>
          <w:szCs w:val="28"/>
        </w:rPr>
      </w:pPr>
    </w:p>
    <w:p w14:paraId="61E1AFDF" w14:textId="77777777" w:rsidR="001E0372" w:rsidRPr="001E0372" w:rsidRDefault="001E0372" w:rsidP="001E0372">
      <w:pPr>
        <w:tabs>
          <w:tab w:val="left" w:pos="6750"/>
        </w:tabs>
        <w:rPr>
          <w:sz w:val="28"/>
          <w:szCs w:val="28"/>
        </w:rPr>
      </w:pPr>
    </w:p>
    <w:p w14:paraId="2A24F30D" w14:textId="77777777" w:rsidR="001E0372" w:rsidRPr="001E0372" w:rsidRDefault="001E0372" w:rsidP="001E0372">
      <w:pPr>
        <w:spacing w:after="120"/>
        <w:jc w:val="center"/>
        <w:rPr>
          <w:sz w:val="28"/>
          <w:szCs w:val="28"/>
        </w:rPr>
      </w:pPr>
      <w:r w:rsidRPr="001E0372">
        <w:rPr>
          <w:b/>
          <w:sz w:val="28"/>
          <w:szCs w:val="28"/>
        </w:rPr>
        <w:lastRenderedPageBreak/>
        <w:t xml:space="preserve">Пояснительная записка к проекту постановления Администрации Окуловского муниципального округа </w:t>
      </w:r>
      <w:r w:rsidRPr="001E0372">
        <w:rPr>
          <w:sz w:val="28"/>
          <w:szCs w:val="28"/>
        </w:rPr>
        <w:t>«</w:t>
      </w:r>
      <w:r w:rsidRPr="001E0372">
        <w:rPr>
          <w:b/>
          <w:sz w:val="28"/>
          <w:szCs w:val="28"/>
        </w:rPr>
        <w:t>Об утверждении Порядка разработки и утверждения бюджетного прогноза Окуловского муниципального округа на долгосрочный период</w:t>
      </w:r>
      <w:r w:rsidRPr="001E0372">
        <w:rPr>
          <w:sz w:val="28"/>
          <w:szCs w:val="28"/>
        </w:rPr>
        <w:t>»</w:t>
      </w:r>
    </w:p>
    <w:p w14:paraId="668D08EB" w14:textId="77777777" w:rsidR="001E0372" w:rsidRPr="001E0372" w:rsidRDefault="001E0372" w:rsidP="001E0372">
      <w:pPr>
        <w:spacing w:line="360" w:lineRule="atLeast"/>
        <w:ind w:firstLine="709"/>
        <w:jc w:val="both"/>
        <w:rPr>
          <w:sz w:val="28"/>
          <w:szCs w:val="28"/>
        </w:rPr>
      </w:pPr>
      <w:r w:rsidRPr="001E0372">
        <w:rPr>
          <w:sz w:val="28"/>
          <w:szCs w:val="28"/>
        </w:rPr>
        <w:t xml:space="preserve">Настоящий проект постановления Администрации Окуловского муниципального округа разработан во исполнение  </w:t>
      </w:r>
      <w:hyperlink r:id="rId6" w:tooltip="&quot;Бюджетный кодекс Российской Федерации&quot; от 31.07.1998 N 145-ФЗ (ред. от 15.02.2016){КонсультантПлюс}" w:history="1">
        <w:r w:rsidRPr="001E0372">
          <w:rPr>
            <w:sz w:val="28"/>
            <w:szCs w:val="28"/>
          </w:rPr>
          <w:t>пункта 4 статьи 170.1</w:t>
        </w:r>
      </w:hyperlink>
      <w:r w:rsidRPr="001E0372">
        <w:rPr>
          <w:sz w:val="28"/>
          <w:szCs w:val="28"/>
        </w:rPr>
        <w:t xml:space="preserve"> Бюджетного кодекса Российской Федерации, пункта 3 порядка реализации Федерального закона </w:t>
      </w:r>
      <w:r w:rsidRPr="001E0372">
        <w:rPr>
          <w:bCs/>
          <w:sz w:val="28"/>
          <w:szCs w:val="28"/>
        </w:rPr>
        <w:t>от 28 июня 2014 года № 172-ФЗ «О стратегическом планировании в Российской Федерации» на территории Окуловского муниципального округа</w:t>
      </w:r>
      <w:r w:rsidRPr="001E0372">
        <w:rPr>
          <w:sz w:val="28"/>
          <w:szCs w:val="28"/>
        </w:rPr>
        <w:t>», утвержденного решением Думы Окуловского муниципального округа от 26.02.2026 № 98</w:t>
      </w:r>
    </w:p>
    <w:p w14:paraId="4B9C1F59" w14:textId="77777777" w:rsidR="001E0372" w:rsidRPr="001E0372" w:rsidRDefault="001E0372" w:rsidP="001E0372">
      <w:pPr>
        <w:spacing w:line="360" w:lineRule="atLeast"/>
        <w:ind w:firstLine="709"/>
        <w:jc w:val="both"/>
        <w:rPr>
          <w:sz w:val="28"/>
          <w:szCs w:val="28"/>
        </w:rPr>
      </w:pPr>
      <w:r w:rsidRPr="001E0372">
        <w:rPr>
          <w:sz w:val="28"/>
          <w:szCs w:val="28"/>
        </w:rPr>
        <w:t>Проектом постановления утверждается порядок, в соответствии с которым будет разрабатываться и утверждаться бюджетный прогноз Окуловского муниципального округа</w:t>
      </w:r>
      <w:r w:rsidRPr="001E0372">
        <w:rPr>
          <w:b/>
          <w:sz w:val="28"/>
          <w:szCs w:val="28"/>
        </w:rPr>
        <w:t xml:space="preserve"> </w:t>
      </w:r>
      <w:r w:rsidRPr="001E0372">
        <w:rPr>
          <w:sz w:val="28"/>
          <w:szCs w:val="28"/>
        </w:rPr>
        <w:t xml:space="preserve">на долгосрочный период, а также устанавливается период действия бюджетного прогноза, требования к его составу и содержанию. </w:t>
      </w:r>
    </w:p>
    <w:p w14:paraId="3F6B7C76" w14:textId="77777777" w:rsidR="001E0372" w:rsidRPr="001E0372" w:rsidRDefault="001E0372" w:rsidP="001E0372">
      <w:pPr>
        <w:pStyle w:val="ConsPlusNormal"/>
        <w:spacing w:line="36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372">
        <w:rPr>
          <w:rFonts w:ascii="Times New Roman" w:hAnsi="Times New Roman" w:cs="Times New Roman"/>
          <w:sz w:val="28"/>
          <w:szCs w:val="28"/>
        </w:rPr>
        <w:t>Бюджетный прогноз Окуловского муниципального округа</w:t>
      </w:r>
      <w:r w:rsidRPr="001E03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E0372">
        <w:rPr>
          <w:rFonts w:ascii="Times New Roman" w:hAnsi="Times New Roman" w:cs="Times New Roman"/>
          <w:sz w:val="28"/>
          <w:szCs w:val="28"/>
        </w:rPr>
        <w:t>будет утверждаться каждые 3 года на шестилетний период. При этом в бюджетный прогноз могут вноситься ежегодные уточнения с учетом утверждаемого прогноза социально-экономического развития Окуловского округа на долгосрочный период и принятого решения о бюджете Окуловского муниципального округа на очередной финансовый год и на плановый период без изменения периода его действия.</w:t>
      </w:r>
    </w:p>
    <w:p w14:paraId="1992A09F" w14:textId="77777777" w:rsidR="001E0372" w:rsidRPr="001E0372" w:rsidRDefault="001E0372" w:rsidP="001E0372">
      <w:pPr>
        <w:spacing w:line="360" w:lineRule="atLeast"/>
        <w:ind w:firstLine="709"/>
        <w:jc w:val="both"/>
        <w:rPr>
          <w:color w:val="FF0000"/>
          <w:sz w:val="28"/>
          <w:szCs w:val="28"/>
        </w:rPr>
      </w:pPr>
      <w:r w:rsidRPr="001E0372">
        <w:rPr>
          <w:sz w:val="28"/>
          <w:szCs w:val="28"/>
        </w:rPr>
        <w:t>Проект бюджетного прогноза Окуловского муниципального округа</w:t>
      </w:r>
      <w:r w:rsidRPr="001E0372">
        <w:rPr>
          <w:b/>
          <w:sz w:val="28"/>
          <w:szCs w:val="28"/>
        </w:rPr>
        <w:t xml:space="preserve"> </w:t>
      </w:r>
      <w:r w:rsidRPr="001E0372">
        <w:rPr>
          <w:sz w:val="28"/>
          <w:szCs w:val="28"/>
        </w:rPr>
        <w:t>на период до 2032 года будет представлен в Думу Окуловского муниципального округа в составе материалов к проекту бюджета Окуловского муниципального округа на 2027 год и на плановый период 2028 и 2029 годов.</w:t>
      </w:r>
    </w:p>
    <w:p w14:paraId="2928C0DD" w14:textId="77777777" w:rsidR="001E0372" w:rsidRPr="001E0372" w:rsidRDefault="001E0372" w:rsidP="001E0372">
      <w:pPr>
        <w:spacing w:line="360" w:lineRule="atLeast"/>
        <w:ind w:firstLine="709"/>
        <w:jc w:val="both"/>
        <w:rPr>
          <w:sz w:val="28"/>
          <w:szCs w:val="28"/>
        </w:rPr>
      </w:pPr>
      <w:r w:rsidRPr="001E0372">
        <w:rPr>
          <w:sz w:val="28"/>
          <w:szCs w:val="28"/>
        </w:rPr>
        <w:t>Принятие настоящего проекта влечет необходимость отмены постановления Администрации Окуловского муниципального района от 23.05.2016 №668 «Об утверждении Порядка разработки и утверждения бюджетного прогноза Окуловского муниципального района на долгосрочный период».</w:t>
      </w:r>
    </w:p>
    <w:p w14:paraId="1B7BB49B" w14:textId="77777777" w:rsidR="001E0372" w:rsidRPr="001E0372" w:rsidRDefault="001E0372" w:rsidP="001E0372">
      <w:pPr>
        <w:spacing w:line="360" w:lineRule="atLeast"/>
        <w:ind w:firstLine="709"/>
        <w:jc w:val="both"/>
        <w:rPr>
          <w:sz w:val="28"/>
          <w:szCs w:val="28"/>
        </w:rPr>
      </w:pPr>
      <w:r w:rsidRPr="001E0372">
        <w:rPr>
          <w:sz w:val="28"/>
          <w:szCs w:val="28"/>
        </w:rPr>
        <w:t>Коррупциогенных факторов по результатам антикоррупционной экспертизы, проведенной при разработке проекта постановления, не установлено. Выделения дополнительных средств при принятии проекта настоящего постановления не потребуется.</w:t>
      </w:r>
    </w:p>
    <w:p w14:paraId="73CC5B5F" w14:textId="77777777" w:rsidR="001E0372" w:rsidRPr="001E0372" w:rsidRDefault="001E0372" w:rsidP="001E0372">
      <w:pPr>
        <w:spacing w:line="360" w:lineRule="atLeast"/>
        <w:ind w:firstLine="709"/>
        <w:jc w:val="both"/>
        <w:rPr>
          <w:sz w:val="28"/>
          <w:szCs w:val="28"/>
        </w:rPr>
      </w:pPr>
    </w:p>
    <w:p w14:paraId="01DA4D24" w14:textId="77777777" w:rsidR="001E0372" w:rsidRPr="001E0372" w:rsidRDefault="001E0372" w:rsidP="001E0372">
      <w:pPr>
        <w:rPr>
          <w:b/>
          <w:bCs/>
          <w:sz w:val="28"/>
          <w:szCs w:val="28"/>
        </w:rPr>
      </w:pPr>
      <w:r w:rsidRPr="001E0372">
        <w:rPr>
          <w:b/>
          <w:bCs/>
          <w:sz w:val="28"/>
          <w:szCs w:val="28"/>
        </w:rPr>
        <w:t xml:space="preserve">Заместитель Главы администрации </w:t>
      </w:r>
    </w:p>
    <w:p w14:paraId="45B4509E" w14:textId="7C852BC9" w:rsidR="001E0372" w:rsidRDefault="001E0372" w:rsidP="001E0372">
      <w:r w:rsidRPr="001E0372">
        <w:rPr>
          <w:b/>
          <w:bCs/>
          <w:sz w:val="28"/>
          <w:szCs w:val="28"/>
        </w:rPr>
        <w:t>округа – председатель комитета финансов</w:t>
      </w:r>
      <w:r w:rsidRPr="001E0372">
        <w:rPr>
          <w:b/>
          <w:bCs/>
          <w:sz w:val="28"/>
          <w:szCs w:val="28"/>
        </w:rPr>
        <w:tab/>
      </w:r>
      <w:r w:rsidRPr="001E0372">
        <w:rPr>
          <w:b/>
          <w:bCs/>
          <w:sz w:val="28"/>
          <w:szCs w:val="28"/>
        </w:rPr>
        <w:tab/>
      </w:r>
      <w:r w:rsidRPr="001E0372">
        <w:rPr>
          <w:b/>
          <w:bCs/>
          <w:sz w:val="28"/>
          <w:szCs w:val="28"/>
        </w:rPr>
        <w:tab/>
        <w:t xml:space="preserve">       А.С. Иванова</w:t>
      </w:r>
    </w:p>
    <w:sectPr w:rsidR="001E0372" w:rsidSect="0078424A">
      <w:headerReference w:type="default" r:id="rId7"/>
      <w:pgSz w:w="12240" w:h="15840"/>
      <w:pgMar w:top="1134" w:right="567" w:bottom="1134" w:left="1985" w:header="709" w:footer="709" w:gutter="0"/>
      <w:cols w:space="709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76AB5" w14:textId="77777777" w:rsidR="001F71A9" w:rsidRDefault="001F71A9">
      <w:r>
        <w:separator/>
      </w:r>
    </w:p>
  </w:endnote>
  <w:endnote w:type="continuationSeparator" w:id="0">
    <w:p w14:paraId="00726E58" w14:textId="77777777" w:rsidR="001F71A9" w:rsidRDefault="001F7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BF267" w14:textId="77777777" w:rsidR="001F71A9" w:rsidRDefault="001F71A9">
      <w:r>
        <w:separator/>
      </w:r>
    </w:p>
  </w:footnote>
  <w:footnote w:type="continuationSeparator" w:id="0">
    <w:p w14:paraId="7A16D1DB" w14:textId="77777777" w:rsidR="001F71A9" w:rsidRDefault="001F7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62BEE" w14:textId="77777777" w:rsidR="00844C0C" w:rsidRDefault="000E173E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73BDD">
      <w:rPr>
        <w:rStyle w:val="a5"/>
        <w:noProof/>
      </w:rPr>
      <w:t>8</w:t>
    </w:r>
    <w:r>
      <w:rPr>
        <w:rStyle w:val="a5"/>
      </w:rPr>
      <w:fldChar w:fldCharType="end"/>
    </w:r>
  </w:p>
  <w:p w14:paraId="47AFFA2A" w14:textId="77777777" w:rsidR="00844C0C" w:rsidRDefault="001F71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CD"/>
    <w:rsid w:val="00000018"/>
    <w:rsid w:val="00001D0D"/>
    <w:rsid w:val="000310CA"/>
    <w:rsid w:val="00042C64"/>
    <w:rsid w:val="00072DC2"/>
    <w:rsid w:val="000818ED"/>
    <w:rsid w:val="00081C53"/>
    <w:rsid w:val="000E173E"/>
    <w:rsid w:val="00107F19"/>
    <w:rsid w:val="001974C0"/>
    <w:rsid w:val="001C0509"/>
    <w:rsid w:val="001D0267"/>
    <w:rsid w:val="001D29B9"/>
    <w:rsid w:val="001E0372"/>
    <w:rsid w:val="001F71A9"/>
    <w:rsid w:val="0020283A"/>
    <w:rsid w:val="00212AD6"/>
    <w:rsid w:val="00254EA4"/>
    <w:rsid w:val="00280D01"/>
    <w:rsid w:val="002870CE"/>
    <w:rsid w:val="002D1B4A"/>
    <w:rsid w:val="002D4688"/>
    <w:rsid w:val="002F00DF"/>
    <w:rsid w:val="003909C6"/>
    <w:rsid w:val="0039349A"/>
    <w:rsid w:val="004175A8"/>
    <w:rsid w:val="004B37E2"/>
    <w:rsid w:val="004D0764"/>
    <w:rsid w:val="00530319"/>
    <w:rsid w:val="00565B13"/>
    <w:rsid w:val="005A15B5"/>
    <w:rsid w:val="005B2FCB"/>
    <w:rsid w:val="00613155"/>
    <w:rsid w:val="006B22DC"/>
    <w:rsid w:val="006C56A2"/>
    <w:rsid w:val="006C5C6E"/>
    <w:rsid w:val="0078424A"/>
    <w:rsid w:val="00807547"/>
    <w:rsid w:val="00817C88"/>
    <w:rsid w:val="00832175"/>
    <w:rsid w:val="00870C35"/>
    <w:rsid w:val="00881724"/>
    <w:rsid w:val="008F1850"/>
    <w:rsid w:val="009508D9"/>
    <w:rsid w:val="00975E34"/>
    <w:rsid w:val="00980AD1"/>
    <w:rsid w:val="00984461"/>
    <w:rsid w:val="009855DE"/>
    <w:rsid w:val="009D640B"/>
    <w:rsid w:val="00A35776"/>
    <w:rsid w:val="00AD599C"/>
    <w:rsid w:val="00AF7DB3"/>
    <w:rsid w:val="00B076CD"/>
    <w:rsid w:val="00B27948"/>
    <w:rsid w:val="00C004FE"/>
    <w:rsid w:val="00C413CD"/>
    <w:rsid w:val="00C73283"/>
    <w:rsid w:val="00C849C4"/>
    <w:rsid w:val="00CC2D29"/>
    <w:rsid w:val="00D669D6"/>
    <w:rsid w:val="00E3181F"/>
    <w:rsid w:val="00E825DE"/>
    <w:rsid w:val="00F00F6E"/>
    <w:rsid w:val="00F23EE9"/>
    <w:rsid w:val="00F4103D"/>
    <w:rsid w:val="00F73BDD"/>
    <w:rsid w:val="00F91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C8740"/>
  <w15:chartTrackingRefBased/>
  <w15:docId w15:val="{E0ADE7DA-0F5E-407C-9DCB-3DD7D290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5B13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5B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5B13"/>
    <w:rPr>
      <w:rFonts w:eastAsia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565B13"/>
    <w:rPr>
      <w:rFonts w:cs="Times New Roman"/>
    </w:rPr>
  </w:style>
  <w:style w:type="paragraph" w:customStyle="1" w:styleId="ConsPlusNormal">
    <w:name w:val="ConsPlusNormal"/>
    <w:rsid w:val="00565B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5B1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6">
    <w:name w:val="подпись к объекту"/>
    <w:basedOn w:val="a"/>
    <w:next w:val="a"/>
    <w:rsid w:val="00565B13"/>
    <w:pPr>
      <w:tabs>
        <w:tab w:val="left" w:pos="3060"/>
      </w:tabs>
      <w:autoSpaceDE/>
      <w:autoSpaceDN/>
      <w:spacing w:line="240" w:lineRule="atLeast"/>
      <w:jc w:val="center"/>
    </w:pPr>
    <w:rPr>
      <w:b/>
      <w:bCs/>
      <w:cap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004F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04FE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No Spacing"/>
    <w:uiPriority w:val="1"/>
    <w:qFormat/>
    <w:rsid w:val="001E0372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2F1306B12AE27084068307F46A0B05568942F69DE8F49EDD4C86259ADC7B48D11F8F769E706kFnA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10</Pages>
  <Words>2193</Words>
  <Characters>12503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Стифеева</dc:creator>
  <cp:keywords/>
  <dc:description/>
  <cp:lastModifiedBy>Наталья Стифеева</cp:lastModifiedBy>
  <cp:revision>32</cp:revision>
  <cp:lastPrinted>2026-08-14T08:48:00Z</cp:lastPrinted>
  <dcterms:created xsi:type="dcterms:W3CDTF">2025-08-18T04:59:00Z</dcterms:created>
  <dcterms:modified xsi:type="dcterms:W3CDTF">2026-08-14T09:03:00Z</dcterms:modified>
</cp:coreProperties>
</file>