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28365" w14:textId="77777777" w:rsidR="00F13321" w:rsidRPr="00F72438" w:rsidRDefault="00F13321" w:rsidP="00F13321">
      <w:pPr>
        <w:pStyle w:val="ConsPlusNormal"/>
        <w:jc w:val="right"/>
        <w:rPr>
          <w:sz w:val="24"/>
          <w:szCs w:val="24"/>
        </w:rPr>
      </w:pPr>
      <w:r w:rsidRPr="00F72438">
        <w:rPr>
          <w:sz w:val="24"/>
          <w:szCs w:val="24"/>
        </w:rPr>
        <w:t>УТВЕРЖДЕН</w:t>
      </w:r>
    </w:p>
    <w:p w14:paraId="10F77EEE" w14:textId="77777777" w:rsidR="00F13321" w:rsidRPr="00F72438" w:rsidRDefault="0057055F" w:rsidP="00F13321">
      <w:pPr>
        <w:pStyle w:val="ConsPlusNormal"/>
        <w:jc w:val="right"/>
        <w:rPr>
          <w:sz w:val="24"/>
          <w:szCs w:val="24"/>
        </w:rPr>
      </w:pPr>
      <w:r w:rsidRPr="00F72438">
        <w:rPr>
          <w:sz w:val="24"/>
          <w:szCs w:val="24"/>
        </w:rPr>
        <w:t xml:space="preserve">протоколом </w:t>
      </w:r>
      <w:r w:rsidR="00F13321" w:rsidRPr="00F72438">
        <w:rPr>
          <w:sz w:val="24"/>
          <w:szCs w:val="24"/>
        </w:rPr>
        <w:t>управляющего совета</w:t>
      </w:r>
    </w:p>
    <w:p w14:paraId="01CD1DA6" w14:textId="351E1883" w:rsidR="00F13321" w:rsidRPr="00F95C51" w:rsidRDefault="00F13321" w:rsidP="00F13321">
      <w:pPr>
        <w:pStyle w:val="ConsPlusNormal"/>
        <w:jc w:val="right"/>
        <w:rPr>
          <w:color w:val="FF0000"/>
          <w:sz w:val="24"/>
          <w:szCs w:val="24"/>
        </w:rPr>
      </w:pPr>
      <w:r w:rsidRPr="00F72438">
        <w:rPr>
          <w:sz w:val="24"/>
          <w:szCs w:val="24"/>
        </w:rPr>
        <w:t xml:space="preserve">от </w:t>
      </w:r>
      <w:r w:rsidR="00C7469F">
        <w:rPr>
          <w:sz w:val="24"/>
          <w:szCs w:val="24"/>
        </w:rPr>
        <w:t>24.12.2025</w:t>
      </w:r>
      <w:r w:rsidRPr="00F72438">
        <w:rPr>
          <w:sz w:val="24"/>
          <w:szCs w:val="24"/>
        </w:rPr>
        <w:t xml:space="preserve"> № </w:t>
      </w:r>
      <w:r w:rsidR="00C7469F">
        <w:rPr>
          <w:sz w:val="24"/>
          <w:szCs w:val="24"/>
        </w:rPr>
        <w:t>2</w:t>
      </w:r>
    </w:p>
    <w:p w14:paraId="34F70AB9" w14:textId="77777777" w:rsidR="00F13321" w:rsidRPr="00B63D87" w:rsidRDefault="00F13321" w:rsidP="00F13321">
      <w:pPr>
        <w:pStyle w:val="ConsPlusNormal"/>
        <w:jc w:val="center"/>
        <w:rPr>
          <w:b/>
          <w:sz w:val="24"/>
          <w:szCs w:val="24"/>
        </w:rPr>
      </w:pPr>
      <w:r w:rsidRPr="00B63D87">
        <w:rPr>
          <w:b/>
          <w:sz w:val="24"/>
          <w:szCs w:val="24"/>
        </w:rPr>
        <w:t xml:space="preserve">ПАСПОРТ </w:t>
      </w:r>
    </w:p>
    <w:p w14:paraId="2F7DC79B" w14:textId="5C90D7D2" w:rsidR="00B945F4" w:rsidRPr="00B63D87" w:rsidRDefault="00C7469F" w:rsidP="003474FA">
      <w:pPr>
        <w:pStyle w:val="ConsPlusNormal"/>
        <w:jc w:val="center"/>
        <w:rPr>
          <w:b/>
          <w:sz w:val="24"/>
          <w:szCs w:val="24"/>
        </w:rPr>
      </w:pPr>
      <w:r w:rsidRPr="00B63D87">
        <w:rPr>
          <w:b/>
          <w:sz w:val="24"/>
          <w:szCs w:val="24"/>
        </w:rPr>
        <w:t>м</w:t>
      </w:r>
      <w:r w:rsidR="00F72438" w:rsidRPr="00B63D87">
        <w:rPr>
          <w:b/>
          <w:sz w:val="24"/>
          <w:szCs w:val="24"/>
        </w:rPr>
        <w:t>униципальной программы</w:t>
      </w:r>
      <w:r w:rsidR="00B945F4" w:rsidRPr="00B63D87">
        <w:rPr>
          <w:b/>
          <w:sz w:val="24"/>
          <w:szCs w:val="24"/>
        </w:rPr>
        <w:t xml:space="preserve"> </w:t>
      </w:r>
      <w:r w:rsidRPr="00B63D87">
        <w:rPr>
          <w:b/>
          <w:sz w:val="24"/>
          <w:szCs w:val="24"/>
        </w:rPr>
        <w:t>Окуловского муниципального округа</w:t>
      </w:r>
    </w:p>
    <w:p w14:paraId="04633580" w14:textId="075F4454" w:rsidR="00F13321" w:rsidRPr="00B63D87" w:rsidRDefault="00F72438" w:rsidP="003474FA">
      <w:pPr>
        <w:pStyle w:val="ConsPlusNormal"/>
        <w:jc w:val="center"/>
        <w:rPr>
          <w:b/>
          <w:sz w:val="24"/>
          <w:szCs w:val="24"/>
        </w:rPr>
      </w:pPr>
      <w:r w:rsidRPr="00B63D87">
        <w:rPr>
          <w:b/>
          <w:sz w:val="24"/>
          <w:szCs w:val="24"/>
        </w:rPr>
        <w:t xml:space="preserve"> «</w:t>
      </w:r>
      <w:r w:rsidR="00F95C51" w:rsidRPr="00B63D87">
        <w:rPr>
          <w:b/>
          <w:sz w:val="24"/>
          <w:szCs w:val="24"/>
        </w:rPr>
        <w:t>Управ</w:t>
      </w:r>
      <w:r w:rsidR="00EF5B90" w:rsidRPr="00B63D87">
        <w:rPr>
          <w:b/>
          <w:sz w:val="24"/>
          <w:szCs w:val="24"/>
        </w:rPr>
        <w:t>ление муниципальными финансами Окуловского муниципального</w:t>
      </w:r>
      <w:r w:rsidR="00F95C51" w:rsidRPr="00B63D87">
        <w:rPr>
          <w:b/>
          <w:sz w:val="24"/>
          <w:szCs w:val="24"/>
        </w:rPr>
        <w:t xml:space="preserve"> </w:t>
      </w:r>
      <w:r w:rsidR="00EF5B90" w:rsidRPr="00B63D87">
        <w:rPr>
          <w:b/>
          <w:sz w:val="24"/>
          <w:szCs w:val="24"/>
        </w:rPr>
        <w:t>округа</w:t>
      </w:r>
      <w:r w:rsidR="00F95C51" w:rsidRPr="00B63D87">
        <w:rPr>
          <w:b/>
          <w:sz w:val="24"/>
          <w:szCs w:val="24"/>
        </w:rPr>
        <w:t>»</w:t>
      </w:r>
    </w:p>
    <w:p w14:paraId="6D083541" w14:textId="77777777" w:rsidR="00130562" w:rsidRPr="006D2DB3" w:rsidRDefault="00130562" w:rsidP="003474FA">
      <w:pPr>
        <w:pStyle w:val="ConsPlusNormal"/>
        <w:jc w:val="center"/>
        <w:rPr>
          <w:sz w:val="24"/>
          <w:szCs w:val="24"/>
        </w:rPr>
      </w:pPr>
    </w:p>
    <w:p w14:paraId="6EF002EF" w14:textId="77777777" w:rsidR="00F13321" w:rsidRPr="006D2DB3" w:rsidRDefault="00F13321" w:rsidP="00130562">
      <w:pPr>
        <w:pStyle w:val="ConsPlusNormal"/>
        <w:numPr>
          <w:ilvl w:val="0"/>
          <w:numId w:val="1"/>
        </w:numPr>
        <w:jc w:val="center"/>
        <w:outlineLvl w:val="2"/>
        <w:rPr>
          <w:sz w:val="24"/>
          <w:szCs w:val="24"/>
        </w:rPr>
      </w:pPr>
      <w:r w:rsidRPr="006D2DB3">
        <w:rPr>
          <w:sz w:val="24"/>
          <w:szCs w:val="24"/>
        </w:rPr>
        <w:t>Основные положения</w:t>
      </w:r>
    </w:p>
    <w:p w14:paraId="08AD82A3" w14:textId="77777777" w:rsidR="00130562" w:rsidRPr="006D2DB3" w:rsidRDefault="00130562" w:rsidP="00AC116E">
      <w:pPr>
        <w:pStyle w:val="ConsPlusNormal"/>
        <w:ind w:left="360"/>
        <w:outlineLvl w:val="2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6"/>
        <w:gridCol w:w="7157"/>
      </w:tblGrid>
      <w:tr w:rsidR="00F13321" w:rsidRPr="006D2DB3" w14:paraId="7DD6BDEA" w14:textId="77777777" w:rsidTr="00D65BF3">
        <w:tc>
          <w:tcPr>
            <w:tcW w:w="2546" w:type="pct"/>
            <w:vAlign w:val="center"/>
          </w:tcPr>
          <w:p w14:paraId="03796BC7" w14:textId="77777777" w:rsidR="00F13321" w:rsidRPr="006D2DB3" w:rsidRDefault="00F13321" w:rsidP="00F95C51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Куратор </w:t>
            </w:r>
            <w:r w:rsidR="00F95C51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2454" w:type="pct"/>
            <w:vAlign w:val="center"/>
          </w:tcPr>
          <w:p w14:paraId="64286C7C" w14:textId="77777777" w:rsidR="00F13321" w:rsidRPr="006D2DB3" w:rsidRDefault="00F95C51" w:rsidP="00F724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Марина</w:t>
            </w:r>
            <w:r w:rsidR="004D0D69">
              <w:rPr>
                <w:sz w:val="24"/>
                <w:szCs w:val="24"/>
              </w:rPr>
              <w:t xml:space="preserve"> Алексеевна, </w:t>
            </w:r>
            <w:r w:rsidR="00F72438">
              <w:rPr>
                <w:sz w:val="24"/>
                <w:szCs w:val="24"/>
              </w:rPr>
              <w:t>п</w:t>
            </w:r>
            <w:r w:rsidR="00BD3B2A">
              <w:rPr>
                <w:sz w:val="24"/>
                <w:szCs w:val="24"/>
              </w:rPr>
              <w:t xml:space="preserve">ервый </w:t>
            </w:r>
            <w:r w:rsidR="004D0D69">
              <w:rPr>
                <w:sz w:val="24"/>
                <w:szCs w:val="24"/>
              </w:rPr>
              <w:t>заместитель Главы А</w:t>
            </w:r>
            <w:r>
              <w:rPr>
                <w:sz w:val="24"/>
                <w:szCs w:val="24"/>
              </w:rPr>
              <w:t>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страции </w:t>
            </w:r>
            <w:r w:rsidR="000060D3">
              <w:rPr>
                <w:sz w:val="24"/>
                <w:szCs w:val="24"/>
              </w:rPr>
              <w:t>округа</w:t>
            </w:r>
          </w:p>
        </w:tc>
      </w:tr>
      <w:tr w:rsidR="00F13321" w:rsidRPr="006D2DB3" w14:paraId="43B07D89" w14:textId="77777777" w:rsidTr="00D65BF3">
        <w:tc>
          <w:tcPr>
            <w:tcW w:w="2546" w:type="pct"/>
            <w:vAlign w:val="center"/>
          </w:tcPr>
          <w:p w14:paraId="3240B74A" w14:textId="77777777" w:rsidR="00F13321" w:rsidRPr="006D2DB3" w:rsidRDefault="00F13321" w:rsidP="00F95C51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Ответственный исполнитель </w:t>
            </w:r>
            <w:r w:rsidR="00F95C51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2454" w:type="pct"/>
            <w:vAlign w:val="center"/>
          </w:tcPr>
          <w:p w14:paraId="77C46054" w14:textId="77777777" w:rsidR="00F13321" w:rsidRPr="006D2DB3" w:rsidRDefault="00F95C51" w:rsidP="00FB25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Анна Сергеевна, председатель комитета финансов </w:t>
            </w:r>
            <w:r w:rsidR="00F13321" w:rsidRPr="006D2DB3">
              <w:rPr>
                <w:sz w:val="24"/>
                <w:szCs w:val="24"/>
              </w:rPr>
              <w:t xml:space="preserve"> </w:t>
            </w:r>
          </w:p>
        </w:tc>
      </w:tr>
      <w:tr w:rsidR="00F13321" w:rsidRPr="006D2DB3" w14:paraId="37EE71E7" w14:textId="77777777" w:rsidTr="00D65BF3">
        <w:tc>
          <w:tcPr>
            <w:tcW w:w="2546" w:type="pct"/>
            <w:vAlign w:val="center"/>
          </w:tcPr>
          <w:p w14:paraId="64CCD6E5" w14:textId="77777777" w:rsidR="00F13321" w:rsidRPr="006D2DB3" w:rsidRDefault="00F13321" w:rsidP="00FB25D3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2454" w:type="pct"/>
            <w:vAlign w:val="center"/>
          </w:tcPr>
          <w:p w14:paraId="07B4A36E" w14:textId="4BB94198" w:rsidR="00F13321" w:rsidRPr="006D2DB3" w:rsidRDefault="006A0E61" w:rsidP="00F95C5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</w:t>
            </w:r>
            <w:r w:rsidR="00BD75A9" w:rsidRPr="006A0E61">
              <w:rPr>
                <w:sz w:val="24"/>
                <w:szCs w:val="24"/>
              </w:rPr>
              <w:t xml:space="preserve"> 2030</w:t>
            </w:r>
            <w:r>
              <w:rPr>
                <w:sz w:val="24"/>
                <w:szCs w:val="24"/>
              </w:rPr>
              <w:t xml:space="preserve"> г</w:t>
            </w:r>
            <w:r w:rsidR="002639F1">
              <w:rPr>
                <w:sz w:val="24"/>
                <w:szCs w:val="24"/>
              </w:rPr>
              <w:t>оды</w:t>
            </w:r>
          </w:p>
        </w:tc>
      </w:tr>
      <w:tr w:rsidR="00F13321" w:rsidRPr="006D2DB3" w14:paraId="0D890762" w14:textId="77777777" w:rsidTr="00D65BF3">
        <w:tc>
          <w:tcPr>
            <w:tcW w:w="2546" w:type="pct"/>
            <w:vAlign w:val="center"/>
          </w:tcPr>
          <w:p w14:paraId="51947492" w14:textId="4C205009" w:rsidR="00F13321" w:rsidRPr="006D2DB3" w:rsidRDefault="00EF5B90" w:rsidP="006F26A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="00F13321" w:rsidRPr="006D2DB3">
              <w:rPr>
                <w:sz w:val="24"/>
                <w:szCs w:val="24"/>
              </w:rPr>
              <w:t xml:space="preserve"> </w:t>
            </w:r>
            <w:r w:rsidR="006F26A5">
              <w:rPr>
                <w:sz w:val="24"/>
                <w:szCs w:val="24"/>
              </w:rPr>
              <w:t>муниципальной</w:t>
            </w:r>
            <w:r w:rsidR="00F13321" w:rsidRPr="006D2DB3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2454" w:type="pct"/>
            <w:vAlign w:val="center"/>
          </w:tcPr>
          <w:p w14:paraId="314DB798" w14:textId="246EDA4B" w:rsidR="0089542E" w:rsidRPr="00C444B3" w:rsidRDefault="00963132" w:rsidP="00C444B3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Сохранение уровня долговой нагрузки по заимствованиям </w:t>
            </w:r>
            <w:r w:rsidR="00683E29">
              <w:rPr>
                <w:rFonts w:eastAsia="Times New Roman" w:cs="Times New Roman"/>
                <w:color w:val="000000"/>
                <w:spacing w:val="-2"/>
                <w:sz w:val="24"/>
              </w:rPr>
              <w:t>Окуло</w:t>
            </w:r>
            <w:r w:rsidR="00683E29">
              <w:rPr>
                <w:rFonts w:eastAsia="Times New Roman" w:cs="Times New Roman"/>
                <w:color w:val="000000"/>
                <w:spacing w:val="-2"/>
                <w:sz w:val="24"/>
              </w:rPr>
              <w:t>в</w:t>
            </w:r>
            <w:r w:rsidR="00683E29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ского муниципального </w:t>
            </w:r>
            <w:r w:rsidR="000060D3">
              <w:rPr>
                <w:rFonts w:eastAsia="Times New Roman" w:cs="Times New Roman"/>
                <w:color w:val="000000"/>
                <w:spacing w:val="-2"/>
                <w:sz w:val="24"/>
              </w:rPr>
              <w:t>округа</w:t>
            </w:r>
            <w:r w:rsidR="00683E29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на уровне не более 25 процентов от налоговых и неналоговых доходов бюджета </w:t>
            </w:r>
            <w:r w:rsidR="000060D3">
              <w:rPr>
                <w:rFonts w:eastAsia="Times New Roman" w:cs="Times New Roman"/>
                <w:color w:val="000000"/>
                <w:spacing w:val="-2"/>
                <w:sz w:val="24"/>
              </w:rPr>
              <w:t>округа</w:t>
            </w:r>
            <w:r w:rsidR="00683E29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>до 203</w:t>
            </w:r>
            <w:r w:rsidR="00DB4DD1">
              <w:rPr>
                <w:rFonts w:eastAsia="Times New Roman" w:cs="Times New Roman"/>
                <w:color w:val="000000"/>
                <w:spacing w:val="-2"/>
                <w:sz w:val="24"/>
              </w:rPr>
              <w:t>0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 года</w:t>
            </w:r>
          </w:p>
        </w:tc>
      </w:tr>
      <w:tr w:rsidR="00F13321" w:rsidRPr="006D2DB3" w14:paraId="23860E1A" w14:textId="77777777" w:rsidTr="00D65BF3">
        <w:tc>
          <w:tcPr>
            <w:tcW w:w="2546" w:type="pct"/>
            <w:vAlign w:val="center"/>
          </w:tcPr>
          <w:p w14:paraId="5CECE0D0" w14:textId="77777777" w:rsidR="00F13321" w:rsidRPr="006D2DB3" w:rsidRDefault="00F13321" w:rsidP="00FB25D3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2454" w:type="pct"/>
            <w:vAlign w:val="center"/>
          </w:tcPr>
          <w:p w14:paraId="06797DD5" w14:textId="6CD2D423" w:rsidR="00F13321" w:rsidRDefault="00C444B3" w:rsidP="00164BD0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Pr="00C444B3">
              <w:rPr>
                <w:rFonts w:eastAsia="Calibri" w:cs="Times New Roman"/>
                <w:sz w:val="22"/>
                <w:szCs w:val="22"/>
              </w:rPr>
              <w:t>«</w:t>
            </w:r>
            <w:r w:rsidRPr="00C444B3">
              <w:rPr>
                <w:color w:val="000000"/>
                <w:spacing w:val="-2"/>
                <w:sz w:val="22"/>
                <w:szCs w:val="22"/>
              </w:rPr>
              <w:t>Сохранение уровня долговой нагрузки по заимствованиям Окуловского муниципального округа на уровне не более 25 процентов от налоговых и неналоговых доходов бюджета округа до 2030 года».</w:t>
            </w:r>
          </w:p>
          <w:p w14:paraId="6F213979" w14:textId="45B13727" w:rsidR="00C444B3" w:rsidRPr="00C444B3" w:rsidRDefault="00C444B3" w:rsidP="00164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2. </w:t>
            </w:r>
            <w:r w:rsidRPr="00C444B3">
              <w:rPr>
                <w:sz w:val="22"/>
                <w:szCs w:val="22"/>
              </w:rPr>
              <w:t xml:space="preserve">«Обеспечение деятельности </w:t>
            </w:r>
            <w:r w:rsidRPr="00C444B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444B3">
              <w:rPr>
                <w:sz w:val="22"/>
                <w:szCs w:val="22"/>
              </w:rPr>
              <w:t>комитета финансов Администрации Ок</w:t>
            </w:r>
            <w:r w:rsidRPr="00C444B3">
              <w:rPr>
                <w:sz w:val="22"/>
                <w:szCs w:val="22"/>
              </w:rPr>
              <w:t>у</w:t>
            </w:r>
            <w:r w:rsidRPr="00C444B3">
              <w:rPr>
                <w:sz w:val="22"/>
                <w:szCs w:val="22"/>
              </w:rPr>
              <w:t>ловского муниципального округа»</w:t>
            </w:r>
          </w:p>
          <w:p w14:paraId="7DDD07ED" w14:textId="539C0B6B" w:rsidR="00F13321" w:rsidRPr="00C444B3" w:rsidRDefault="00C444B3" w:rsidP="008212E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444B3">
              <w:rPr>
                <w:sz w:val="22"/>
                <w:szCs w:val="22"/>
              </w:rPr>
              <w:t>3. «Повышение качества управления муниципальными финансами»</w:t>
            </w:r>
          </w:p>
        </w:tc>
      </w:tr>
      <w:tr w:rsidR="00F13321" w:rsidRPr="006D2DB3" w14:paraId="35B816C0" w14:textId="77777777" w:rsidTr="006A0031">
        <w:tc>
          <w:tcPr>
            <w:tcW w:w="2546" w:type="pct"/>
            <w:vAlign w:val="center"/>
          </w:tcPr>
          <w:p w14:paraId="68D7D0C9" w14:textId="77777777" w:rsidR="00F13321" w:rsidRPr="003F0977" w:rsidRDefault="00F13321" w:rsidP="00FB25D3">
            <w:pPr>
              <w:pStyle w:val="ConsPlusNormal"/>
              <w:rPr>
                <w:sz w:val="24"/>
                <w:szCs w:val="24"/>
              </w:rPr>
            </w:pPr>
            <w:r w:rsidRPr="003F0977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  <w:r w:rsidRPr="003F0977">
              <w:rPr>
                <w:sz w:val="20"/>
              </w:rPr>
              <w:t xml:space="preserve"> </w:t>
            </w:r>
          </w:p>
        </w:tc>
        <w:tc>
          <w:tcPr>
            <w:tcW w:w="2454" w:type="pct"/>
            <w:vAlign w:val="center"/>
          </w:tcPr>
          <w:p w14:paraId="3A71AAF4" w14:textId="4347E81F" w:rsidR="00F13321" w:rsidRPr="003F0977" w:rsidRDefault="001A2BC9" w:rsidP="00E6296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68308,475</w:t>
            </w:r>
            <w:r w:rsidR="006A0E61" w:rsidRPr="006A0E61">
              <w:rPr>
                <w:sz w:val="22"/>
                <w:szCs w:val="22"/>
              </w:rPr>
              <w:t xml:space="preserve"> </w:t>
            </w:r>
            <w:r w:rsidR="000C2694" w:rsidRPr="006A0E61">
              <w:rPr>
                <w:sz w:val="24"/>
                <w:szCs w:val="24"/>
              </w:rPr>
              <w:t>тыс. рублей</w:t>
            </w:r>
          </w:p>
        </w:tc>
      </w:tr>
      <w:tr w:rsidR="00F13321" w:rsidRPr="006D2DB3" w14:paraId="76745746" w14:textId="77777777" w:rsidTr="00D65BF3">
        <w:tc>
          <w:tcPr>
            <w:tcW w:w="2546" w:type="pct"/>
            <w:vAlign w:val="center"/>
          </w:tcPr>
          <w:p w14:paraId="724DA1DB" w14:textId="7C154F22" w:rsidR="00F13321" w:rsidRPr="006D2DB3" w:rsidRDefault="00F13321" w:rsidP="009C0A6C">
            <w:pPr>
              <w:pStyle w:val="ConsPlusNormal"/>
              <w:rPr>
                <w:sz w:val="24"/>
                <w:szCs w:val="24"/>
              </w:rPr>
            </w:pPr>
            <w:r w:rsidRPr="000060D3">
              <w:rPr>
                <w:sz w:val="24"/>
                <w:szCs w:val="24"/>
              </w:rPr>
              <w:t xml:space="preserve">Связь государственной программой </w:t>
            </w:r>
            <w:r w:rsidR="009C0A6C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2454" w:type="pct"/>
            <w:vAlign w:val="center"/>
          </w:tcPr>
          <w:p w14:paraId="27475428" w14:textId="5889CF73" w:rsidR="00F13321" w:rsidRPr="006D2DB3" w:rsidRDefault="000060D3" w:rsidP="00FB25D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«Управление государственными финансами Новгородской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сти»</w:t>
            </w:r>
          </w:p>
        </w:tc>
      </w:tr>
    </w:tbl>
    <w:p w14:paraId="684502FA" w14:textId="77777777" w:rsidR="00F13321" w:rsidRPr="006D2DB3" w:rsidRDefault="00F13321" w:rsidP="00F13321">
      <w:pPr>
        <w:pStyle w:val="ConsPlusNormal"/>
        <w:jc w:val="center"/>
        <w:outlineLvl w:val="2"/>
        <w:rPr>
          <w:sz w:val="24"/>
          <w:szCs w:val="24"/>
        </w:rPr>
      </w:pPr>
      <w:r w:rsidRPr="006D2DB3">
        <w:rPr>
          <w:sz w:val="24"/>
          <w:szCs w:val="24"/>
        </w:rPr>
        <w:t xml:space="preserve">2. Показатели </w:t>
      </w:r>
      <w:r w:rsidR="00DB4DD1">
        <w:rPr>
          <w:sz w:val="24"/>
          <w:szCs w:val="24"/>
        </w:rPr>
        <w:t>муниципальной</w:t>
      </w:r>
      <w:r w:rsidRPr="006D2DB3">
        <w:rPr>
          <w:sz w:val="24"/>
          <w:szCs w:val="24"/>
        </w:rPr>
        <w:t xml:space="preserve"> программы </w:t>
      </w:r>
    </w:p>
    <w:p w14:paraId="3A90160D" w14:textId="77777777" w:rsidR="00130562" w:rsidRPr="006D2DB3" w:rsidRDefault="00130562" w:rsidP="00F13321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335"/>
        <w:gridCol w:w="815"/>
        <w:gridCol w:w="1086"/>
        <w:gridCol w:w="1081"/>
        <w:gridCol w:w="818"/>
        <w:gridCol w:w="666"/>
        <w:gridCol w:w="812"/>
        <w:gridCol w:w="815"/>
        <w:gridCol w:w="815"/>
        <w:gridCol w:w="721"/>
        <w:gridCol w:w="710"/>
        <w:gridCol w:w="1682"/>
        <w:gridCol w:w="1492"/>
        <w:gridCol w:w="1218"/>
      </w:tblGrid>
      <w:tr w:rsidR="0065558C" w:rsidRPr="006D2DB3" w14:paraId="360CBF33" w14:textId="77777777" w:rsidTr="00137E70">
        <w:trPr>
          <w:trHeight w:val="444"/>
        </w:trPr>
        <w:tc>
          <w:tcPr>
            <w:tcW w:w="184" w:type="pct"/>
            <w:vMerge w:val="restart"/>
            <w:vAlign w:val="center"/>
          </w:tcPr>
          <w:p w14:paraId="44AAB369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pacing w:val="-32"/>
                <w:sz w:val="22"/>
                <w:szCs w:val="22"/>
              </w:rPr>
            </w:pPr>
            <w:r w:rsidRPr="006D2DB3">
              <w:rPr>
                <w:rFonts w:cs="Times New Roman"/>
                <w:spacing w:val="-32"/>
                <w:sz w:val="22"/>
                <w:szCs w:val="22"/>
              </w:rPr>
              <w:t>№</w:t>
            </w:r>
          </w:p>
          <w:p w14:paraId="63B18FF2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pacing w:val="-20"/>
                <w:sz w:val="22"/>
                <w:szCs w:val="22"/>
              </w:rPr>
            </w:pPr>
            <w:proofErr w:type="gramStart"/>
            <w:r w:rsidRPr="006D2DB3">
              <w:rPr>
                <w:rFonts w:cs="Times New Roman"/>
                <w:spacing w:val="-20"/>
                <w:sz w:val="22"/>
                <w:szCs w:val="22"/>
              </w:rPr>
              <w:lastRenderedPageBreak/>
              <w:t>п</w:t>
            </w:r>
            <w:proofErr w:type="gramEnd"/>
            <w:r w:rsidRPr="006D2DB3">
              <w:rPr>
                <w:rFonts w:cs="Times New Roman"/>
                <w:spacing w:val="-20"/>
                <w:sz w:val="22"/>
                <w:szCs w:val="22"/>
              </w:rPr>
              <w:t>/п</w:t>
            </w:r>
          </w:p>
        </w:tc>
        <w:tc>
          <w:tcPr>
            <w:tcW w:w="457" w:type="pct"/>
            <w:vMerge w:val="restart"/>
            <w:vAlign w:val="center"/>
          </w:tcPr>
          <w:p w14:paraId="2DEC17B9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lastRenderedPageBreak/>
              <w:t>Наимен</w:t>
            </w:r>
            <w:r w:rsidRPr="006D2DB3">
              <w:rPr>
                <w:rFonts w:cs="Times New Roman"/>
                <w:sz w:val="22"/>
                <w:szCs w:val="22"/>
              </w:rPr>
              <w:t>о</w:t>
            </w:r>
            <w:r w:rsidRPr="006D2DB3">
              <w:rPr>
                <w:rFonts w:cs="Times New Roman"/>
                <w:sz w:val="22"/>
                <w:szCs w:val="22"/>
              </w:rPr>
              <w:lastRenderedPageBreak/>
              <w:t>вание пок</w:t>
            </w:r>
            <w:r w:rsidRPr="006D2DB3">
              <w:rPr>
                <w:rFonts w:cs="Times New Roman"/>
                <w:sz w:val="22"/>
                <w:szCs w:val="22"/>
              </w:rPr>
              <w:t>а</w:t>
            </w:r>
            <w:r w:rsidRPr="006D2DB3">
              <w:rPr>
                <w:rFonts w:cs="Times New Roman"/>
                <w:sz w:val="22"/>
                <w:szCs w:val="22"/>
              </w:rPr>
              <w:t>зателя</w:t>
            </w:r>
          </w:p>
        </w:tc>
        <w:tc>
          <w:tcPr>
            <w:tcW w:w="279" w:type="pct"/>
            <w:vMerge w:val="restart"/>
            <w:vAlign w:val="center"/>
          </w:tcPr>
          <w:p w14:paraId="5556E1C2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D2DB3">
              <w:rPr>
                <w:rFonts w:cs="Times New Roman"/>
                <w:color w:val="000000"/>
                <w:sz w:val="22"/>
                <w:szCs w:val="22"/>
              </w:rPr>
              <w:lastRenderedPageBreak/>
              <w:t>Ур</w:t>
            </w:r>
            <w:r w:rsidRPr="006D2DB3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Pr="006D2DB3">
              <w:rPr>
                <w:rFonts w:cs="Times New Roman"/>
                <w:color w:val="000000"/>
                <w:sz w:val="22"/>
                <w:szCs w:val="22"/>
              </w:rPr>
              <w:lastRenderedPageBreak/>
              <w:t>вень пок</w:t>
            </w:r>
            <w:r w:rsidRPr="006D2DB3">
              <w:rPr>
                <w:rFonts w:cs="Times New Roman"/>
                <w:color w:val="000000"/>
                <w:sz w:val="22"/>
                <w:szCs w:val="22"/>
              </w:rPr>
              <w:t>а</w:t>
            </w:r>
            <w:r w:rsidRPr="006D2DB3">
              <w:rPr>
                <w:rFonts w:cs="Times New Roman"/>
                <w:color w:val="000000"/>
                <w:sz w:val="22"/>
                <w:szCs w:val="22"/>
              </w:rPr>
              <w:t>зателя</w:t>
            </w:r>
          </w:p>
        </w:tc>
        <w:tc>
          <w:tcPr>
            <w:tcW w:w="372" w:type="pct"/>
            <w:vMerge w:val="restart"/>
            <w:vAlign w:val="center"/>
          </w:tcPr>
          <w:p w14:paraId="011FA93F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Признак </w:t>
            </w:r>
            <w:r w:rsidRPr="006D2DB3">
              <w:rPr>
                <w:rFonts w:cs="Times New Roman"/>
                <w:color w:val="000000"/>
                <w:sz w:val="22"/>
                <w:szCs w:val="22"/>
              </w:rPr>
              <w:lastRenderedPageBreak/>
              <w:t>возра</w:t>
            </w:r>
            <w:r w:rsidRPr="006D2DB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Pr="006D2DB3">
              <w:rPr>
                <w:rFonts w:cs="Times New Roman"/>
                <w:color w:val="000000"/>
                <w:sz w:val="22"/>
                <w:szCs w:val="22"/>
              </w:rPr>
              <w:t>тания/ убыв</w:t>
            </w:r>
            <w:r w:rsidRPr="006D2DB3">
              <w:rPr>
                <w:rFonts w:cs="Times New Roman"/>
                <w:color w:val="000000"/>
                <w:sz w:val="22"/>
                <w:szCs w:val="22"/>
              </w:rPr>
              <w:t>а</w:t>
            </w:r>
            <w:r w:rsidRPr="006D2DB3">
              <w:rPr>
                <w:rFonts w:cs="Times New Roman"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370" w:type="pct"/>
            <w:vMerge w:val="restart"/>
            <w:vAlign w:val="center"/>
          </w:tcPr>
          <w:p w14:paraId="36AC7A3A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lastRenderedPageBreak/>
              <w:t xml:space="preserve">Единица </w:t>
            </w:r>
            <w:r w:rsidRPr="006D2DB3">
              <w:rPr>
                <w:rFonts w:cs="Times New Roman"/>
                <w:sz w:val="22"/>
                <w:szCs w:val="22"/>
              </w:rPr>
              <w:lastRenderedPageBreak/>
              <w:t>измер</w:t>
            </w:r>
            <w:r w:rsidRPr="006D2DB3">
              <w:rPr>
                <w:rFonts w:cs="Times New Roman"/>
                <w:sz w:val="22"/>
                <w:szCs w:val="22"/>
              </w:rPr>
              <w:t>е</w:t>
            </w:r>
            <w:r w:rsidRPr="006D2DB3">
              <w:rPr>
                <w:rFonts w:cs="Times New Roman"/>
                <w:sz w:val="22"/>
                <w:szCs w:val="22"/>
              </w:rPr>
              <w:t>ния (по ОКЕИ)</w:t>
            </w:r>
          </w:p>
        </w:tc>
        <w:tc>
          <w:tcPr>
            <w:tcW w:w="508" w:type="pct"/>
            <w:gridSpan w:val="2"/>
            <w:vAlign w:val="center"/>
          </w:tcPr>
          <w:p w14:paraId="11D9E096" w14:textId="77777777" w:rsidR="0065558C" w:rsidRPr="006D2DB3" w:rsidRDefault="0065558C" w:rsidP="00CB2D6D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lastRenderedPageBreak/>
              <w:t>Базовое</w:t>
            </w:r>
          </w:p>
          <w:p w14:paraId="6E898D71" w14:textId="77777777" w:rsidR="0065558C" w:rsidRPr="006D2DB3" w:rsidRDefault="0065558C" w:rsidP="00CB2D6D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1326" w:type="pct"/>
            <w:gridSpan w:val="5"/>
            <w:vAlign w:val="center"/>
          </w:tcPr>
          <w:p w14:paraId="2E0415AC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576" w:type="pct"/>
            <w:vMerge w:val="restart"/>
            <w:vAlign w:val="center"/>
          </w:tcPr>
          <w:p w14:paraId="6DC0376E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Документ</w:t>
            </w:r>
          </w:p>
        </w:tc>
        <w:tc>
          <w:tcPr>
            <w:tcW w:w="511" w:type="pct"/>
            <w:vMerge w:val="restart"/>
            <w:vAlign w:val="center"/>
          </w:tcPr>
          <w:p w14:paraId="021B6FE6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 w:rsidRPr="006D2DB3">
              <w:rPr>
                <w:rFonts w:cs="Times New Roman"/>
                <w:sz w:val="22"/>
                <w:szCs w:val="22"/>
              </w:rPr>
              <w:t>Ответстве</w:t>
            </w:r>
            <w:r w:rsidRPr="006D2DB3">
              <w:rPr>
                <w:rFonts w:cs="Times New Roman"/>
                <w:sz w:val="22"/>
                <w:szCs w:val="22"/>
              </w:rPr>
              <w:t>н</w:t>
            </w:r>
            <w:r w:rsidRPr="006D2DB3">
              <w:rPr>
                <w:rFonts w:cs="Times New Roman"/>
                <w:sz w:val="22"/>
                <w:szCs w:val="22"/>
              </w:rPr>
              <w:lastRenderedPageBreak/>
              <w:t>ный</w:t>
            </w:r>
            <w:proofErr w:type="gramEnd"/>
            <w:r w:rsidRPr="006D2DB3">
              <w:rPr>
                <w:rFonts w:cs="Times New Roman"/>
                <w:sz w:val="22"/>
                <w:szCs w:val="22"/>
              </w:rPr>
              <w:t xml:space="preserve"> за д</w:t>
            </w:r>
            <w:r w:rsidRPr="006D2DB3">
              <w:rPr>
                <w:rFonts w:cs="Times New Roman"/>
                <w:sz w:val="22"/>
                <w:szCs w:val="22"/>
              </w:rPr>
              <w:t>о</w:t>
            </w:r>
            <w:r w:rsidRPr="006D2DB3">
              <w:rPr>
                <w:rFonts w:cs="Times New Roman"/>
                <w:sz w:val="22"/>
                <w:szCs w:val="22"/>
              </w:rPr>
              <w:t>стижение показателя</w:t>
            </w:r>
          </w:p>
        </w:tc>
        <w:tc>
          <w:tcPr>
            <w:tcW w:w="417" w:type="pct"/>
            <w:vMerge w:val="restart"/>
            <w:shd w:val="clear" w:color="auto" w:fill="FFFFFF" w:themeFill="background1"/>
            <w:vAlign w:val="center"/>
          </w:tcPr>
          <w:p w14:paraId="71A0849F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lastRenderedPageBreak/>
              <w:t xml:space="preserve">Связь с </w:t>
            </w:r>
            <w:r>
              <w:rPr>
                <w:rFonts w:cs="Times New Roman"/>
                <w:sz w:val="22"/>
                <w:szCs w:val="22"/>
              </w:rPr>
              <w:lastRenderedPageBreak/>
              <w:t>показат</w:t>
            </w:r>
            <w:r>
              <w:rPr>
                <w:rFonts w:cs="Times New Roman"/>
                <w:sz w:val="22"/>
                <w:szCs w:val="22"/>
              </w:rPr>
              <w:t>е</w:t>
            </w:r>
            <w:r>
              <w:rPr>
                <w:rFonts w:cs="Times New Roman"/>
                <w:sz w:val="22"/>
                <w:szCs w:val="22"/>
              </w:rPr>
              <w:t>лями го</w:t>
            </w:r>
            <w:r>
              <w:rPr>
                <w:rFonts w:cs="Times New Roman"/>
                <w:sz w:val="22"/>
                <w:szCs w:val="22"/>
              </w:rPr>
              <w:t>с</w:t>
            </w:r>
            <w:r>
              <w:rPr>
                <w:rFonts w:cs="Times New Roman"/>
                <w:sz w:val="22"/>
                <w:szCs w:val="22"/>
              </w:rPr>
              <w:t>уда</w:t>
            </w:r>
            <w:r w:rsidR="00F26EA6">
              <w:rPr>
                <w:rFonts w:cs="Times New Roman"/>
                <w:sz w:val="22"/>
                <w:szCs w:val="22"/>
              </w:rPr>
              <w:t>р</w:t>
            </w:r>
            <w:r>
              <w:rPr>
                <w:rFonts w:cs="Times New Roman"/>
                <w:sz w:val="22"/>
                <w:szCs w:val="22"/>
              </w:rPr>
              <w:t>ствен</w:t>
            </w:r>
            <w:r w:rsidR="00F26EA6">
              <w:rPr>
                <w:rFonts w:cs="Times New Roman"/>
                <w:sz w:val="22"/>
                <w:szCs w:val="22"/>
              </w:rPr>
              <w:t>но</w:t>
            </w:r>
            <w:r>
              <w:rPr>
                <w:rFonts w:cs="Times New Roman"/>
                <w:sz w:val="22"/>
                <w:szCs w:val="22"/>
              </w:rPr>
              <w:t>й програ</w:t>
            </w:r>
            <w:r>
              <w:rPr>
                <w:rFonts w:cs="Times New Roman"/>
                <w:sz w:val="22"/>
                <w:szCs w:val="22"/>
              </w:rPr>
              <w:t>м</w:t>
            </w:r>
            <w:r>
              <w:rPr>
                <w:rFonts w:cs="Times New Roman"/>
                <w:sz w:val="22"/>
                <w:szCs w:val="22"/>
              </w:rPr>
              <w:t>мы Но</w:t>
            </w:r>
            <w:r>
              <w:rPr>
                <w:rFonts w:cs="Times New Roman"/>
                <w:sz w:val="22"/>
                <w:szCs w:val="22"/>
              </w:rPr>
              <w:t>в</w:t>
            </w:r>
            <w:r>
              <w:rPr>
                <w:rFonts w:cs="Times New Roman"/>
                <w:sz w:val="22"/>
                <w:szCs w:val="22"/>
              </w:rPr>
              <w:t>городкой области</w:t>
            </w:r>
          </w:p>
        </w:tc>
      </w:tr>
      <w:tr w:rsidR="00F26EA6" w:rsidRPr="006D2DB3" w14:paraId="2E5CA4C4" w14:textId="77777777" w:rsidTr="00137E70">
        <w:trPr>
          <w:trHeight w:val="363"/>
        </w:trPr>
        <w:tc>
          <w:tcPr>
            <w:tcW w:w="184" w:type="pct"/>
            <w:vMerge/>
          </w:tcPr>
          <w:p w14:paraId="220FE69D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14:paraId="570EDBC4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9" w:type="pct"/>
            <w:vMerge/>
          </w:tcPr>
          <w:p w14:paraId="7011DA06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2" w:type="pct"/>
            <w:vMerge/>
          </w:tcPr>
          <w:p w14:paraId="77E600A0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" w:type="pct"/>
            <w:vMerge/>
          </w:tcPr>
          <w:p w14:paraId="4DB3026B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14:paraId="6770AC4B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зн</w:t>
            </w:r>
            <w:r w:rsidRPr="006D2DB3">
              <w:rPr>
                <w:rFonts w:cs="Times New Roman"/>
                <w:sz w:val="22"/>
                <w:szCs w:val="22"/>
              </w:rPr>
              <w:t>а</w:t>
            </w:r>
            <w:r w:rsidRPr="006D2DB3">
              <w:rPr>
                <w:rFonts w:cs="Times New Roman"/>
                <w:sz w:val="22"/>
                <w:szCs w:val="22"/>
              </w:rPr>
              <w:t>чение</w:t>
            </w:r>
          </w:p>
        </w:tc>
        <w:tc>
          <w:tcPr>
            <w:tcW w:w="228" w:type="pct"/>
            <w:vAlign w:val="center"/>
          </w:tcPr>
          <w:p w14:paraId="688EA8E3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278" w:type="pct"/>
            <w:vAlign w:val="center"/>
          </w:tcPr>
          <w:p w14:paraId="43F1FF08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6D2DB3">
              <w:rPr>
                <w:rFonts w:cs="Times New Roman"/>
                <w:spacing w:val="-34"/>
                <w:sz w:val="22"/>
                <w:szCs w:val="22"/>
              </w:rPr>
              <w:t>2026</w:t>
            </w:r>
          </w:p>
        </w:tc>
        <w:tc>
          <w:tcPr>
            <w:tcW w:w="279" w:type="pct"/>
            <w:vAlign w:val="center"/>
          </w:tcPr>
          <w:p w14:paraId="35D1A555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6D2DB3">
              <w:rPr>
                <w:rFonts w:cs="Times New Roman"/>
                <w:spacing w:val="-34"/>
                <w:sz w:val="22"/>
                <w:szCs w:val="22"/>
              </w:rPr>
              <w:t>2027</w:t>
            </w:r>
          </w:p>
        </w:tc>
        <w:tc>
          <w:tcPr>
            <w:tcW w:w="279" w:type="pct"/>
            <w:vAlign w:val="center"/>
          </w:tcPr>
          <w:p w14:paraId="46C07609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6D2DB3">
              <w:rPr>
                <w:rFonts w:cs="Times New Roman"/>
                <w:spacing w:val="-34"/>
                <w:sz w:val="22"/>
                <w:szCs w:val="22"/>
              </w:rPr>
              <w:t>2028</w:t>
            </w:r>
          </w:p>
        </w:tc>
        <w:tc>
          <w:tcPr>
            <w:tcW w:w="247" w:type="pct"/>
            <w:vAlign w:val="center"/>
          </w:tcPr>
          <w:p w14:paraId="607D0E09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6D2DB3">
              <w:rPr>
                <w:rFonts w:cs="Times New Roman"/>
                <w:spacing w:val="-34"/>
                <w:sz w:val="22"/>
                <w:szCs w:val="22"/>
              </w:rPr>
              <w:t>2029</w:t>
            </w:r>
          </w:p>
        </w:tc>
        <w:tc>
          <w:tcPr>
            <w:tcW w:w="243" w:type="pct"/>
            <w:vAlign w:val="center"/>
          </w:tcPr>
          <w:p w14:paraId="38905626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6D2DB3">
              <w:rPr>
                <w:rFonts w:cs="Times New Roman"/>
                <w:spacing w:val="-34"/>
                <w:sz w:val="22"/>
                <w:szCs w:val="22"/>
              </w:rPr>
              <w:t>2030</w:t>
            </w:r>
          </w:p>
        </w:tc>
        <w:tc>
          <w:tcPr>
            <w:tcW w:w="576" w:type="pct"/>
            <w:vMerge/>
          </w:tcPr>
          <w:p w14:paraId="1445B258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1" w:type="pct"/>
            <w:vMerge/>
          </w:tcPr>
          <w:p w14:paraId="50D798D5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A0F0C6D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26EA6" w:rsidRPr="006D2DB3" w14:paraId="75DB0D30" w14:textId="77777777" w:rsidTr="00137E70">
        <w:trPr>
          <w:trHeight w:val="298"/>
          <w:tblHeader/>
        </w:trPr>
        <w:tc>
          <w:tcPr>
            <w:tcW w:w="184" w:type="pct"/>
          </w:tcPr>
          <w:p w14:paraId="3329ADB9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57" w:type="pct"/>
          </w:tcPr>
          <w:p w14:paraId="60FA66B9" w14:textId="77777777" w:rsidR="0065558C" w:rsidRPr="006D2DB3" w:rsidRDefault="0065558C" w:rsidP="00CB2D6D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79" w:type="pct"/>
          </w:tcPr>
          <w:p w14:paraId="0143C338" w14:textId="77777777" w:rsidR="0065558C" w:rsidRPr="006D2DB3" w:rsidRDefault="0065558C" w:rsidP="00CB2D6D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72" w:type="pct"/>
          </w:tcPr>
          <w:p w14:paraId="1FA4E010" w14:textId="77777777" w:rsidR="0065558C" w:rsidRPr="006D2DB3" w:rsidRDefault="0065558C" w:rsidP="00CB2D6D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70" w:type="pct"/>
          </w:tcPr>
          <w:p w14:paraId="13347971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80" w:type="pct"/>
          </w:tcPr>
          <w:p w14:paraId="5F23A8CC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28" w:type="pct"/>
          </w:tcPr>
          <w:p w14:paraId="760F79E7" w14:textId="77777777" w:rsidR="0065558C" w:rsidRPr="006D2DB3" w:rsidRDefault="0065558C" w:rsidP="00CB2D6D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78" w:type="pct"/>
          </w:tcPr>
          <w:p w14:paraId="4AC488B4" w14:textId="77777777" w:rsidR="0065558C" w:rsidRPr="006D2DB3" w:rsidRDefault="0065558C" w:rsidP="00CB2D6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8</w:t>
            </w:r>
          </w:p>
          <w:p w14:paraId="70BD4FE8" w14:textId="77777777" w:rsidR="0065558C" w:rsidRPr="006D2DB3" w:rsidRDefault="0065558C" w:rsidP="00CB2D6D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9" w:type="pct"/>
          </w:tcPr>
          <w:p w14:paraId="29AF746A" w14:textId="77777777" w:rsidR="0065558C" w:rsidRPr="006D2DB3" w:rsidRDefault="00F26EA6" w:rsidP="00CB2D6D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79" w:type="pct"/>
          </w:tcPr>
          <w:p w14:paraId="4B11C72C" w14:textId="77777777" w:rsidR="0065558C" w:rsidRPr="006D2DB3" w:rsidRDefault="0065558C" w:rsidP="00F26EA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  <w:r w:rsidR="00F26EA6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47" w:type="pct"/>
          </w:tcPr>
          <w:p w14:paraId="0412B376" w14:textId="77777777" w:rsidR="0065558C" w:rsidRPr="006D2DB3" w:rsidRDefault="0065558C" w:rsidP="00F26EA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  <w:r w:rsidR="00F26EA6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43" w:type="pct"/>
          </w:tcPr>
          <w:p w14:paraId="5C7B6C7D" w14:textId="77777777" w:rsidR="0065558C" w:rsidRPr="006D2DB3" w:rsidRDefault="0065558C" w:rsidP="00F26EA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  <w:r w:rsidR="00F26EA6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76" w:type="pct"/>
          </w:tcPr>
          <w:p w14:paraId="05FDE136" w14:textId="77777777" w:rsidR="0065558C" w:rsidRPr="006D2DB3" w:rsidRDefault="0065558C" w:rsidP="00F26EA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  <w:r w:rsidR="00F26EA6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11" w:type="pct"/>
          </w:tcPr>
          <w:p w14:paraId="77B59A5F" w14:textId="77777777" w:rsidR="0065558C" w:rsidRPr="006D2DB3" w:rsidRDefault="0065558C" w:rsidP="00F26EA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  <w:r w:rsidR="00F26EA6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17" w:type="pct"/>
          </w:tcPr>
          <w:p w14:paraId="0CF032D7" w14:textId="77777777" w:rsidR="0065558C" w:rsidRPr="006D2DB3" w:rsidRDefault="0065558C" w:rsidP="00F26EA6">
            <w:pPr>
              <w:pStyle w:val="a3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  <w:r w:rsidR="00F26EA6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627AED" w:rsidRPr="006D2DB3" w14:paraId="62242C42" w14:textId="77777777" w:rsidTr="00D51DE4">
        <w:trPr>
          <w:trHeight w:val="372"/>
        </w:trPr>
        <w:tc>
          <w:tcPr>
            <w:tcW w:w="5000" w:type="pct"/>
            <w:gridSpan w:val="15"/>
          </w:tcPr>
          <w:p w14:paraId="6F95D548" w14:textId="5DFC2A2E" w:rsidR="00627AED" w:rsidRPr="00DB4DD1" w:rsidRDefault="00627AED" w:rsidP="002469FA">
            <w:pPr>
              <w:shd w:val="clear" w:color="auto" w:fill="FFFFFF" w:themeFill="background1"/>
              <w:adjustRightInd w:val="0"/>
              <w:ind w:right="-1" w:firstLine="993"/>
              <w:jc w:val="center"/>
              <w:rPr>
                <w:sz w:val="22"/>
                <w:szCs w:val="22"/>
              </w:rPr>
            </w:pPr>
            <w:r w:rsidRPr="006D2DB3">
              <w:rPr>
                <w:rFonts w:eastAsia="Calibri" w:cs="Times New Roman"/>
                <w:sz w:val="22"/>
                <w:szCs w:val="22"/>
              </w:rPr>
              <w:t xml:space="preserve">Цель  </w:t>
            </w:r>
            <w:r w:rsidR="00DB4DD1">
              <w:rPr>
                <w:rFonts w:eastAsia="Calibri" w:cs="Times New Roman"/>
                <w:sz w:val="22"/>
                <w:szCs w:val="22"/>
              </w:rPr>
              <w:t>муниципальной</w:t>
            </w:r>
            <w:r w:rsidRPr="006D2DB3">
              <w:rPr>
                <w:rFonts w:eastAsia="Calibri" w:cs="Times New Roman"/>
                <w:sz w:val="22"/>
                <w:szCs w:val="22"/>
              </w:rPr>
              <w:t xml:space="preserve"> программы </w:t>
            </w:r>
            <w:r w:rsidR="00DB4DD1">
              <w:rPr>
                <w:rFonts w:eastAsia="Calibri" w:cs="Times New Roman"/>
                <w:sz w:val="22"/>
                <w:szCs w:val="22"/>
              </w:rPr>
              <w:t xml:space="preserve">Окуловского муниципального округа </w:t>
            </w:r>
            <w:r w:rsidRPr="006D2DB3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Pr="00DB4DD1">
              <w:rPr>
                <w:rFonts w:eastAsia="Calibri" w:cs="Times New Roman"/>
                <w:sz w:val="22"/>
                <w:szCs w:val="22"/>
              </w:rPr>
              <w:t>«</w:t>
            </w:r>
            <w:r w:rsidR="00DB4DD1" w:rsidRPr="00DB4DD1">
              <w:rPr>
                <w:color w:val="000000"/>
                <w:spacing w:val="-2"/>
                <w:sz w:val="22"/>
                <w:szCs w:val="22"/>
              </w:rPr>
              <w:t>Сохранение уровня долговой нагрузки по заимствованиям Окуло</w:t>
            </w:r>
            <w:r w:rsidR="00DB4DD1" w:rsidRPr="00DB4DD1">
              <w:rPr>
                <w:color w:val="000000"/>
                <w:spacing w:val="-2"/>
                <w:sz w:val="22"/>
                <w:szCs w:val="22"/>
              </w:rPr>
              <w:t>в</w:t>
            </w:r>
            <w:r w:rsidR="00DB4DD1" w:rsidRPr="00DB4DD1">
              <w:rPr>
                <w:color w:val="000000"/>
                <w:spacing w:val="-2"/>
                <w:sz w:val="22"/>
                <w:szCs w:val="22"/>
              </w:rPr>
              <w:t>ского муниципального округа на уровне не более 25 процентов от налоговых и неналоговых доходов бюджета округа до 2030 года</w:t>
            </w:r>
            <w:r w:rsidR="002469FA">
              <w:rPr>
                <w:color w:val="000000"/>
                <w:spacing w:val="-2"/>
                <w:sz w:val="22"/>
                <w:szCs w:val="22"/>
              </w:rPr>
              <w:t>»</w:t>
            </w:r>
          </w:p>
        </w:tc>
      </w:tr>
      <w:tr w:rsidR="00F26EA6" w:rsidRPr="006D2DB3" w14:paraId="46CC22EF" w14:textId="77777777" w:rsidTr="00F26EA6">
        <w:trPr>
          <w:trHeight w:val="372"/>
        </w:trPr>
        <w:tc>
          <w:tcPr>
            <w:tcW w:w="184" w:type="pct"/>
          </w:tcPr>
          <w:p w14:paraId="20C2B89E" w14:textId="77777777" w:rsidR="0065558C" w:rsidRPr="006D2DB3" w:rsidRDefault="0065558C" w:rsidP="00CB2D6D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57" w:type="pct"/>
          </w:tcPr>
          <w:p w14:paraId="69315AAA" w14:textId="77777777" w:rsidR="0065558C" w:rsidRPr="006D2DB3" w:rsidRDefault="0065558C" w:rsidP="00DB4DD1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Уровень долговой нагрузки по рыночным заимств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о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ваниям 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Окуловск</w:t>
            </w:r>
            <w:r w:rsidR="004D0D69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о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го муниц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и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пального округа</w:t>
            </w:r>
          </w:p>
        </w:tc>
        <w:tc>
          <w:tcPr>
            <w:tcW w:w="279" w:type="pct"/>
          </w:tcPr>
          <w:p w14:paraId="257020B9" w14:textId="39E8519C" w:rsidR="0065558C" w:rsidRPr="006D2DB3" w:rsidRDefault="0065558C" w:rsidP="00CB2D6D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</w:rPr>
              <w:t>ГП НО</w:t>
            </w:r>
            <w:r w:rsidR="009C0A6C">
              <w:rPr>
                <w:rFonts w:cs="Times New Roman"/>
                <w:color w:val="000000"/>
                <w:sz w:val="22"/>
                <w:szCs w:val="22"/>
                <w:u w:color="000000"/>
              </w:rPr>
              <w:t>, КПМ</w:t>
            </w:r>
          </w:p>
        </w:tc>
        <w:tc>
          <w:tcPr>
            <w:tcW w:w="372" w:type="pct"/>
          </w:tcPr>
          <w:p w14:paraId="59A42170" w14:textId="77777777" w:rsidR="0065558C" w:rsidRPr="006D2DB3" w:rsidRDefault="0065558C" w:rsidP="00CB2D6D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70" w:type="pct"/>
          </w:tcPr>
          <w:p w14:paraId="08A3A36D" w14:textId="77777777" w:rsidR="0065558C" w:rsidRPr="006D2DB3" w:rsidRDefault="0065558C" w:rsidP="00CB2D6D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280" w:type="pct"/>
          </w:tcPr>
          <w:p w14:paraId="08C148FE" w14:textId="77777777" w:rsidR="0065558C" w:rsidRPr="006D2DB3" w:rsidRDefault="0065558C" w:rsidP="00CB2D6D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228" w:type="pct"/>
          </w:tcPr>
          <w:p w14:paraId="7A19FB2E" w14:textId="77777777" w:rsidR="0065558C" w:rsidRPr="006D2DB3" w:rsidRDefault="0065558C" w:rsidP="00DB4DD1">
            <w:pPr>
              <w:spacing w:before="120" w:line="240" w:lineRule="exact"/>
              <w:rPr>
                <w:rFonts w:cs="Times New Roman"/>
                <w:spacing w:val="-34"/>
                <w:sz w:val="22"/>
                <w:szCs w:val="22"/>
              </w:rPr>
            </w:pPr>
            <w:r w:rsidRPr="006D2DB3">
              <w:rPr>
                <w:rFonts w:cs="Times New Roman"/>
                <w:spacing w:val="-34"/>
                <w:sz w:val="22"/>
                <w:szCs w:val="22"/>
              </w:rPr>
              <w:t>202</w:t>
            </w:r>
            <w:r>
              <w:rPr>
                <w:rFonts w:cs="Times New Roman"/>
                <w:spacing w:val="-34"/>
                <w:sz w:val="22"/>
                <w:szCs w:val="22"/>
              </w:rPr>
              <w:t>4</w:t>
            </w:r>
          </w:p>
        </w:tc>
        <w:tc>
          <w:tcPr>
            <w:tcW w:w="278" w:type="pct"/>
          </w:tcPr>
          <w:p w14:paraId="51C61BC8" w14:textId="77777777" w:rsidR="0065558C" w:rsidRPr="006D2DB3" w:rsidRDefault="0065558C" w:rsidP="00CB2D6D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279" w:type="pct"/>
          </w:tcPr>
          <w:p w14:paraId="38249C1A" w14:textId="77777777" w:rsidR="0065558C" w:rsidRPr="006D2DB3" w:rsidRDefault="0065558C" w:rsidP="00CB2D6D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279" w:type="pct"/>
          </w:tcPr>
          <w:p w14:paraId="6F85601E" w14:textId="77777777" w:rsidR="0065558C" w:rsidRPr="006D2DB3" w:rsidRDefault="0065558C" w:rsidP="00CB2D6D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247" w:type="pct"/>
          </w:tcPr>
          <w:p w14:paraId="6AC55475" w14:textId="77777777" w:rsidR="0065558C" w:rsidRPr="006D2DB3" w:rsidRDefault="0065558C" w:rsidP="00CB2D6D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243" w:type="pct"/>
          </w:tcPr>
          <w:p w14:paraId="2F460C8F" w14:textId="77777777" w:rsidR="0065558C" w:rsidRPr="006D2DB3" w:rsidRDefault="0065558C" w:rsidP="00CB2D6D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576" w:type="pct"/>
          </w:tcPr>
          <w:p w14:paraId="2D5C8DC3" w14:textId="77777777" w:rsidR="0065558C" w:rsidRPr="00DB4DD1" w:rsidRDefault="007E7A90" w:rsidP="00CB2D6D">
            <w:pPr>
              <w:spacing w:before="120" w:line="240" w:lineRule="exact"/>
              <w:rPr>
                <w:rFonts w:cs="Times New Roman"/>
                <w:color w:val="FF0000"/>
                <w:sz w:val="22"/>
                <w:szCs w:val="22"/>
              </w:rPr>
            </w:pPr>
            <w:r w:rsidRPr="004D0D69">
              <w:rPr>
                <w:rFonts w:cs="Times New Roman"/>
                <w:sz w:val="22"/>
                <w:szCs w:val="22"/>
              </w:rPr>
              <w:t>Решение Думы Окуловского муниципальн</w:t>
            </w:r>
            <w:r w:rsidRPr="004D0D69">
              <w:rPr>
                <w:rFonts w:cs="Times New Roman"/>
                <w:sz w:val="22"/>
                <w:szCs w:val="22"/>
              </w:rPr>
              <w:t>о</w:t>
            </w:r>
            <w:r w:rsidRPr="004D0D69">
              <w:rPr>
                <w:rFonts w:cs="Times New Roman"/>
                <w:sz w:val="22"/>
                <w:szCs w:val="22"/>
              </w:rPr>
              <w:t>го района от 27.03.2014 № 303 «Об утверждении порядка упра</w:t>
            </w:r>
            <w:r w:rsidRPr="004D0D69">
              <w:rPr>
                <w:rFonts w:cs="Times New Roman"/>
                <w:sz w:val="22"/>
                <w:szCs w:val="22"/>
              </w:rPr>
              <w:t>в</w:t>
            </w:r>
            <w:r w:rsidRPr="004D0D69">
              <w:rPr>
                <w:rFonts w:cs="Times New Roman"/>
                <w:sz w:val="22"/>
                <w:szCs w:val="22"/>
              </w:rPr>
              <w:t>ления муниц</w:t>
            </w:r>
            <w:r w:rsidRPr="004D0D69">
              <w:rPr>
                <w:rFonts w:cs="Times New Roman"/>
                <w:sz w:val="22"/>
                <w:szCs w:val="22"/>
              </w:rPr>
              <w:t>и</w:t>
            </w:r>
            <w:r w:rsidRPr="004D0D69">
              <w:rPr>
                <w:rFonts w:cs="Times New Roman"/>
                <w:sz w:val="22"/>
                <w:szCs w:val="22"/>
              </w:rPr>
              <w:t>пальным вну</w:t>
            </w:r>
            <w:r w:rsidRPr="004D0D69">
              <w:rPr>
                <w:rFonts w:cs="Times New Roman"/>
                <w:sz w:val="22"/>
                <w:szCs w:val="22"/>
              </w:rPr>
              <w:t>т</w:t>
            </w:r>
            <w:r w:rsidRPr="004D0D69">
              <w:rPr>
                <w:rFonts w:cs="Times New Roman"/>
                <w:sz w:val="22"/>
                <w:szCs w:val="22"/>
              </w:rPr>
              <w:t>ренним долгом Окуловского муниципальн</w:t>
            </w:r>
            <w:r w:rsidRPr="004D0D69">
              <w:rPr>
                <w:rFonts w:cs="Times New Roman"/>
                <w:sz w:val="22"/>
                <w:szCs w:val="22"/>
              </w:rPr>
              <w:t>о</w:t>
            </w:r>
            <w:r w:rsidRPr="004D0D69">
              <w:rPr>
                <w:rFonts w:cs="Times New Roman"/>
                <w:sz w:val="22"/>
                <w:szCs w:val="22"/>
              </w:rPr>
              <w:t>го района»</w:t>
            </w:r>
          </w:p>
        </w:tc>
        <w:tc>
          <w:tcPr>
            <w:tcW w:w="511" w:type="pct"/>
          </w:tcPr>
          <w:p w14:paraId="52B73413" w14:textId="3E92996B" w:rsidR="0065558C" w:rsidRPr="006D2DB3" w:rsidRDefault="0065558C" w:rsidP="00CB2D6D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Комитет ф</w:t>
            </w:r>
            <w:r>
              <w:rPr>
                <w:rFonts w:cs="Times New Roman"/>
                <w:sz w:val="22"/>
                <w:szCs w:val="22"/>
              </w:rPr>
              <w:t>и</w:t>
            </w:r>
            <w:r>
              <w:rPr>
                <w:rFonts w:cs="Times New Roman"/>
                <w:sz w:val="22"/>
                <w:szCs w:val="22"/>
              </w:rPr>
              <w:t xml:space="preserve">нансов </w:t>
            </w:r>
            <w:r w:rsidR="009C0A6C">
              <w:rPr>
                <w:rFonts w:cs="Times New Roman"/>
                <w:sz w:val="22"/>
                <w:szCs w:val="22"/>
              </w:rPr>
              <w:t>А</w:t>
            </w:r>
            <w:r w:rsidR="009C0A6C">
              <w:rPr>
                <w:rFonts w:cs="Times New Roman"/>
                <w:sz w:val="22"/>
                <w:szCs w:val="22"/>
              </w:rPr>
              <w:t>д</w:t>
            </w:r>
            <w:r w:rsidR="009C0A6C">
              <w:rPr>
                <w:rFonts w:cs="Times New Roman"/>
                <w:sz w:val="22"/>
                <w:szCs w:val="22"/>
              </w:rPr>
              <w:t xml:space="preserve">министрации </w:t>
            </w:r>
            <w:r>
              <w:rPr>
                <w:rFonts w:cs="Times New Roman"/>
                <w:sz w:val="22"/>
                <w:szCs w:val="22"/>
              </w:rPr>
              <w:t>Ок</w:t>
            </w:r>
            <w:r w:rsidR="004D0D69">
              <w:rPr>
                <w:rFonts w:cs="Times New Roman"/>
                <w:sz w:val="22"/>
                <w:szCs w:val="22"/>
              </w:rPr>
              <w:t>ул</w:t>
            </w:r>
            <w:r>
              <w:rPr>
                <w:rFonts w:cs="Times New Roman"/>
                <w:sz w:val="22"/>
                <w:szCs w:val="22"/>
              </w:rPr>
              <w:t>овского муниципал</w:t>
            </w:r>
            <w:r>
              <w:rPr>
                <w:rFonts w:cs="Times New Roman"/>
                <w:sz w:val="22"/>
                <w:szCs w:val="22"/>
              </w:rPr>
              <w:t>ь</w:t>
            </w:r>
            <w:r>
              <w:rPr>
                <w:rFonts w:cs="Times New Roman"/>
                <w:sz w:val="22"/>
                <w:szCs w:val="22"/>
              </w:rPr>
              <w:t>ного округа</w:t>
            </w:r>
          </w:p>
        </w:tc>
        <w:tc>
          <w:tcPr>
            <w:tcW w:w="417" w:type="pct"/>
          </w:tcPr>
          <w:p w14:paraId="5955AC9F" w14:textId="77777777" w:rsidR="0065558C" w:rsidRPr="006D2DB3" w:rsidRDefault="00322054" w:rsidP="00CB2D6D">
            <w:pPr>
              <w:spacing w:before="120" w:line="240" w:lineRule="exact"/>
              <w:rPr>
                <w:rFonts w:cs="Times New Roman"/>
                <w:spacing w:val="-28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Уровень долговой нагрузки по рыно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ч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ным заи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м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ствован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и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ям Новг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о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родской области</w:t>
            </w:r>
          </w:p>
        </w:tc>
      </w:tr>
    </w:tbl>
    <w:p w14:paraId="208F978E" w14:textId="77777777" w:rsidR="009C0A6C" w:rsidRDefault="009C0A6C" w:rsidP="00F13321">
      <w:pPr>
        <w:spacing w:after="120"/>
        <w:jc w:val="center"/>
        <w:rPr>
          <w:sz w:val="24"/>
          <w:szCs w:val="24"/>
        </w:rPr>
      </w:pPr>
    </w:p>
    <w:p w14:paraId="5EC445C1" w14:textId="77777777" w:rsidR="00F13321" w:rsidRPr="006D2DB3" w:rsidRDefault="00F13321" w:rsidP="00F13321">
      <w:pPr>
        <w:spacing w:after="120"/>
        <w:jc w:val="center"/>
        <w:rPr>
          <w:sz w:val="24"/>
          <w:szCs w:val="24"/>
        </w:rPr>
      </w:pPr>
      <w:r w:rsidRPr="006D2DB3">
        <w:rPr>
          <w:sz w:val="24"/>
          <w:szCs w:val="24"/>
        </w:rPr>
        <w:t xml:space="preserve">3. План достижения показателей </w:t>
      </w:r>
      <w:r w:rsidR="0029480E">
        <w:rPr>
          <w:sz w:val="24"/>
          <w:szCs w:val="24"/>
        </w:rPr>
        <w:t>муниципальной</w:t>
      </w:r>
      <w:r w:rsidRPr="006D2DB3">
        <w:rPr>
          <w:sz w:val="24"/>
          <w:szCs w:val="24"/>
        </w:rPr>
        <w:t xml:space="preserve"> программы в </w:t>
      </w:r>
      <w:r w:rsidR="00F86ABB" w:rsidRPr="006D2DB3">
        <w:rPr>
          <w:sz w:val="24"/>
          <w:szCs w:val="24"/>
        </w:rPr>
        <w:t>202</w:t>
      </w:r>
      <w:r w:rsidR="0029480E">
        <w:rPr>
          <w:sz w:val="24"/>
          <w:szCs w:val="24"/>
        </w:rPr>
        <w:t>6</w:t>
      </w:r>
      <w:r w:rsidRPr="006D2DB3">
        <w:rPr>
          <w:sz w:val="24"/>
          <w:szCs w:val="24"/>
        </w:rPr>
        <w:t xml:space="preserve"> году</w:t>
      </w:r>
    </w:p>
    <w:tbl>
      <w:tblPr>
        <w:tblW w:w="5045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96"/>
        <w:gridCol w:w="3784"/>
        <w:gridCol w:w="1047"/>
        <w:gridCol w:w="1308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78"/>
        <w:gridCol w:w="1828"/>
      </w:tblGrid>
      <w:tr w:rsidR="00F13321" w:rsidRPr="006D2DB3" w14:paraId="030B3680" w14:textId="77777777" w:rsidTr="00930345">
        <w:trPr>
          <w:trHeight w:val="349"/>
          <w:tblHeader/>
        </w:trPr>
        <w:tc>
          <w:tcPr>
            <w:tcW w:w="273" w:type="pct"/>
            <w:vMerge w:val="restart"/>
            <w:vAlign w:val="center"/>
          </w:tcPr>
          <w:p w14:paraId="2AB4F85F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№ </w:t>
            </w:r>
            <w:proofErr w:type="gramStart"/>
            <w:r w:rsidRPr="006D2DB3">
              <w:rPr>
                <w:rFonts w:cs="Times New Roman"/>
                <w:sz w:val="22"/>
                <w:szCs w:val="22"/>
              </w:rPr>
              <w:t>п</w:t>
            </w:r>
            <w:proofErr w:type="gramEnd"/>
            <w:r w:rsidRPr="006D2DB3">
              <w:rPr>
                <w:rFonts w:cs="Times New Roman"/>
                <w:sz w:val="22"/>
                <w:szCs w:val="22"/>
              </w:rPr>
              <w:t>/п</w:t>
            </w:r>
          </w:p>
        </w:tc>
        <w:tc>
          <w:tcPr>
            <w:tcW w:w="1296" w:type="pct"/>
            <w:vMerge w:val="restart"/>
            <w:vAlign w:val="center"/>
          </w:tcPr>
          <w:p w14:paraId="3651B8A6" w14:textId="77777777" w:rsidR="00F13321" w:rsidRDefault="00AC557C" w:rsidP="00485FEA">
            <w:pPr>
              <w:spacing w:before="120" w:line="240" w:lineRule="exac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Цели/показатели </w:t>
            </w:r>
            <w:r>
              <w:rPr>
                <w:sz w:val="22"/>
              </w:rPr>
              <w:t>муниципальной</w:t>
            </w:r>
            <w:r w:rsidRPr="009B5ED5">
              <w:rPr>
                <w:sz w:val="22"/>
              </w:rPr>
              <w:t xml:space="preserve"> </w:t>
            </w:r>
            <w:r>
              <w:rPr>
                <w:sz w:val="22"/>
              </w:rPr>
              <w:t>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граммы</w:t>
            </w:r>
          </w:p>
          <w:p w14:paraId="7BA926A1" w14:textId="6C05D1E2" w:rsidR="00AC557C" w:rsidRPr="006D2DB3" w:rsidRDefault="00AC557C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  <w:vAlign w:val="center"/>
          </w:tcPr>
          <w:p w14:paraId="233BF1B1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448" w:type="pct"/>
            <w:vMerge w:val="restart"/>
            <w:vAlign w:val="center"/>
          </w:tcPr>
          <w:p w14:paraId="4DB3C8E0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Единица и</w:t>
            </w:r>
            <w:r w:rsidRPr="006D2DB3">
              <w:rPr>
                <w:rFonts w:cs="Times New Roman"/>
                <w:sz w:val="22"/>
                <w:szCs w:val="22"/>
              </w:rPr>
              <w:t>з</w:t>
            </w:r>
            <w:r w:rsidRPr="006D2DB3">
              <w:rPr>
                <w:rFonts w:cs="Times New Roman"/>
                <w:sz w:val="22"/>
                <w:szCs w:val="22"/>
              </w:rPr>
              <w:t>мерения</w:t>
            </w:r>
          </w:p>
          <w:p w14:paraId="052E0E59" w14:textId="77777777" w:rsidR="00F13321" w:rsidRPr="006D2DB3" w:rsidRDefault="00F13321" w:rsidP="00485FEA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(по ОКЕИ)</w:t>
            </w:r>
          </w:p>
        </w:tc>
        <w:tc>
          <w:tcPr>
            <w:tcW w:w="1998" w:type="pct"/>
            <w:gridSpan w:val="11"/>
            <w:vAlign w:val="center"/>
          </w:tcPr>
          <w:p w14:paraId="52E91F0F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627" w:type="pct"/>
            <w:vMerge w:val="restart"/>
            <w:vAlign w:val="center"/>
          </w:tcPr>
          <w:p w14:paraId="54595B2A" w14:textId="77777777" w:rsidR="00F13321" w:rsidRPr="006D2DB3" w:rsidRDefault="00F13321" w:rsidP="00BD3B2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 w:rsidRPr="006D2DB3">
              <w:rPr>
                <w:rFonts w:cs="Times New Roman"/>
                <w:sz w:val="22"/>
                <w:szCs w:val="22"/>
              </w:rPr>
              <w:t>На конец</w:t>
            </w:r>
            <w:proofErr w:type="gramEnd"/>
            <w:r w:rsidRPr="006D2DB3">
              <w:rPr>
                <w:rFonts w:cs="Times New Roman"/>
                <w:sz w:val="22"/>
                <w:szCs w:val="22"/>
              </w:rPr>
              <w:t xml:space="preserve"> </w:t>
            </w:r>
            <w:r w:rsidR="00BD3B2A" w:rsidRPr="008135C8">
              <w:rPr>
                <w:rFonts w:cs="Times New Roman"/>
                <w:sz w:val="22"/>
                <w:szCs w:val="22"/>
              </w:rPr>
              <w:t xml:space="preserve">2026 </w:t>
            </w:r>
            <w:r w:rsidRPr="006D2DB3">
              <w:rPr>
                <w:rFonts w:cs="Times New Roman"/>
                <w:sz w:val="22"/>
                <w:szCs w:val="22"/>
              </w:rPr>
              <w:t>г</w:t>
            </w:r>
            <w:r w:rsidRPr="006D2DB3">
              <w:rPr>
                <w:rFonts w:cs="Times New Roman"/>
                <w:sz w:val="22"/>
                <w:szCs w:val="22"/>
              </w:rPr>
              <w:t>о</w:t>
            </w:r>
            <w:r w:rsidRPr="006D2DB3">
              <w:rPr>
                <w:rFonts w:cs="Times New Roman"/>
                <w:sz w:val="22"/>
                <w:szCs w:val="22"/>
              </w:rPr>
              <w:t>да</w:t>
            </w:r>
          </w:p>
        </w:tc>
      </w:tr>
      <w:tr w:rsidR="009A3BB3" w:rsidRPr="006D2DB3" w14:paraId="1C724364" w14:textId="77777777" w:rsidTr="00930345">
        <w:trPr>
          <w:trHeight w:val="661"/>
          <w:tblHeader/>
        </w:trPr>
        <w:tc>
          <w:tcPr>
            <w:tcW w:w="273" w:type="pct"/>
            <w:vMerge/>
            <w:vAlign w:val="center"/>
          </w:tcPr>
          <w:p w14:paraId="6036709D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6" w:type="pct"/>
            <w:vMerge/>
            <w:vAlign w:val="center"/>
          </w:tcPr>
          <w:p w14:paraId="238B2602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</w:tcPr>
          <w:p w14:paraId="2C3DE595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</w:tcPr>
          <w:p w14:paraId="5D9D4A36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7634E596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янв.</w:t>
            </w:r>
          </w:p>
        </w:tc>
        <w:tc>
          <w:tcPr>
            <w:tcW w:w="180" w:type="pct"/>
            <w:vAlign w:val="center"/>
          </w:tcPr>
          <w:p w14:paraId="6658A1E0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фев.</w:t>
            </w:r>
          </w:p>
        </w:tc>
        <w:tc>
          <w:tcPr>
            <w:tcW w:w="180" w:type="pct"/>
            <w:vAlign w:val="center"/>
          </w:tcPr>
          <w:p w14:paraId="71470E46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март</w:t>
            </w:r>
          </w:p>
        </w:tc>
        <w:tc>
          <w:tcPr>
            <w:tcW w:w="180" w:type="pct"/>
            <w:vAlign w:val="center"/>
          </w:tcPr>
          <w:p w14:paraId="4DFB95F4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апр.</w:t>
            </w:r>
          </w:p>
        </w:tc>
        <w:tc>
          <w:tcPr>
            <w:tcW w:w="180" w:type="pct"/>
            <w:vAlign w:val="center"/>
          </w:tcPr>
          <w:p w14:paraId="47B49BAA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май</w:t>
            </w:r>
          </w:p>
        </w:tc>
        <w:tc>
          <w:tcPr>
            <w:tcW w:w="180" w:type="pct"/>
            <w:vAlign w:val="center"/>
          </w:tcPr>
          <w:p w14:paraId="76C4A36B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июнь</w:t>
            </w:r>
          </w:p>
        </w:tc>
        <w:tc>
          <w:tcPr>
            <w:tcW w:w="180" w:type="pct"/>
            <w:vAlign w:val="center"/>
          </w:tcPr>
          <w:p w14:paraId="70BE37D4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июль</w:t>
            </w:r>
          </w:p>
        </w:tc>
        <w:tc>
          <w:tcPr>
            <w:tcW w:w="180" w:type="pct"/>
            <w:vAlign w:val="center"/>
          </w:tcPr>
          <w:p w14:paraId="4C70B8E0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авг.</w:t>
            </w:r>
          </w:p>
        </w:tc>
        <w:tc>
          <w:tcPr>
            <w:tcW w:w="180" w:type="pct"/>
            <w:vAlign w:val="center"/>
          </w:tcPr>
          <w:p w14:paraId="1B7142C4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сен.</w:t>
            </w:r>
          </w:p>
        </w:tc>
        <w:tc>
          <w:tcPr>
            <w:tcW w:w="180" w:type="pct"/>
            <w:vAlign w:val="center"/>
          </w:tcPr>
          <w:p w14:paraId="631B276D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окт.</w:t>
            </w:r>
          </w:p>
        </w:tc>
        <w:tc>
          <w:tcPr>
            <w:tcW w:w="197" w:type="pct"/>
            <w:vAlign w:val="center"/>
          </w:tcPr>
          <w:p w14:paraId="23C472B7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ноя.</w:t>
            </w:r>
          </w:p>
        </w:tc>
        <w:tc>
          <w:tcPr>
            <w:tcW w:w="627" w:type="pct"/>
            <w:vMerge/>
            <w:vAlign w:val="center"/>
          </w:tcPr>
          <w:p w14:paraId="4271A275" w14:textId="77777777" w:rsidR="00F13321" w:rsidRPr="006D2DB3" w:rsidRDefault="00F13321" w:rsidP="00485F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13321" w:rsidRPr="006D2DB3" w14:paraId="361A9C61" w14:textId="77777777" w:rsidTr="00142D00">
        <w:trPr>
          <w:trHeight w:val="386"/>
        </w:trPr>
        <w:tc>
          <w:tcPr>
            <w:tcW w:w="273" w:type="pct"/>
            <w:vAlign w:val="center"/>
          </w:tcPr>
          <w:p w14:paraId="6690017B" w14:textId="77777777" w:rsidR="00F13321" w:rsidRPr="006D2DB3" w:rsidRDefault="00F13321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727" w:type="pct"/>
            <w:gridSpan w:val="15"/>
            <w:vAlign w:val="center"/>
          </w:tcPr>
          <w:p w14:paraId="3D95C7B1" w14:textId="4A7104D2" w:rsidR="00F13321" w:rsidRPr="00AC557C" w:rsidRDefault="0029480E" w:rsidP="00DA4B7A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AC557C">
              <w:rPr>
                <w:rFonts w:eastAsia="Calibri" w:cs="Times New Roman"/>
                <w:b/>
                <w:sz w:val="22"/>
                <w:szCs w:val="22"/>
              </w:rPr>
              <w:t xml:space="preserve">Цель  муниципальной программы Окуловского муниципального округа  </w:t>
            </w:r>
            <w:r w:rsidR="00C444B3" w:rsidRPr="00AC557C">
              <w:rPr>
                <w:rFonts w:eastAsia="Calibri" w:cs="Times New Roman"/>
                <w:b/>
                <w:sz w:val="22"/>
                <w:szCs w:val="22"/>
              </w:rPr>
              <w:t>«</w:t>
            </w:r>
            <w:r w:rsidR="00C444B3" w:rsidRPr="00AC557C">
              <w:rPr>
                <w:b/>
                <w:color w:val="000000"/>
                <w:spacing w:val="-2"/>
                <w:sz w:val="22"/>
                <w:szCs w:val="22"/>
              </w:rPr>
              <w:t>Сохранение уровня долговой нагрузки по заимствованиям Окуловского муниципального округа на уровне не более 25 процентов от налоговых и неналоговых доходов бюджета округа до 2030 года».</w:t>
            </w:r>
          </w:p>
        </w:tc>
      </w:tr>
      <w:tr w:rsidR="009A3BB3" w:rsidRPr="006D2DB3" w14:paraId="1D938094" w14:textId="77777777" w:rsidTr="00930345">
        <w:trPr>
          <w:trHeight w:val="386"/>
        </w:trPr>
        <w:tc>
          <w:tcPr>
            <w:tcW w:w="273" w:type="pct"/>
            <w:vAlign w:val="center"/>
          </w:tcPr>
          <w:p w14:paraId="35EE0F3A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296" w:type="pct"/>
            <w:vAlign w:val="center"/>
          </w:tcPr>
          <w:p w14:paraId="08CB03AF" w14:textId="77777777" w:rsidR="00485FEA" w:rsidRPr="006D2DB3" w:rsidRDefault="00485FEA" w:rsidP="0029480E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Уровень долговой нагрузки по рыно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ч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ным заимствованиям </w:t>
            </w:r>
            <w:r w:rsidR="0029480E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Окуловского м</w:t>
            </w:r>
            <w:r w:rsidR="0029480E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у</w:t>
            </w:r>
            <w:r w:rsidR="0029480E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ниципального округа</w:t>
            </w:r>
          </w:p>
        </w:tc>
        <w:tc>
          <w:tcPr>
            <w:tcW w:w="359" w:type="pct"/>
            <w:vAlign w:val="center"/>
          </w:tcPr>
          <w:p w14:paraId="6F58FB5B" w14:textId="40EBE20A" w:rsidR="00485FEA" w:rsidRPr="006D2DB3" w:rsidRDefault="00AC557C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</w:rPr>
              <w:t>ГП НО, КПМ</w:t>
            </w:r>
          </w:p>
        </w:tc>
        <w:tc>
          <w:tcPr>
            <w:tcW w:w="448" w:type="pct"/>
            <w:vAlign w:val="center"/>
          </w:tcPr>
          <w:p w14:paraId="43AFC765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i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180" w:type="pct"/>
            <w:vAlign w:val="center"/>
          </w:tcPr>
          <w:p w14:paraId="498158EA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023CE014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746D1549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17D6904E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1D6AB16B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21250860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24BF0EB0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50A3382C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20AEDFB4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6FC8CF8F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97" w:type="pct"/>
            <w:vAlign w:val="center"/>
          </w:tcPr>
          <w:p w14:paraId="05CF929F" w14:textId="77777777" w:rsidR="00485FEA" w:rsidRPr="006D2DB3" w:rsidRDefault="00485FEA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627" w:type="pct"/>
            <w:vAlign w:val="center"/>
          </w:tcPr>
          <w:p w14:paraId="07388002" w14:textId="77777777" w:rsidR="00485FEA" w:rsidRPr="006D2DB3" w:rsidRDefault="00485FEA" w:rsidP="00BD3B2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25,0</w:t>
            </w:r>
          </w:p>
        </w:tc>
      </w:tr>
      <w:tr w:rsidR="00930345" w:rsidRPr="006D2DB3" w14:paraId="310605DC" w14:textId="77777777" w:rsidTr="00930345">
        <w:trPr>
          <w:trHeight w:val="386"/>
        </w:trPr>
        <w:tc>
          <w:tcPr>
            <w:tcW w:w="273" w:type="pct"/>
            <w:vAlign w:val="center"/>
          </w:tcPr>
          <w:p w14:paraId="367C9405" w14:textId="78E91B1B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4727" w:type="pct"/>
            <w:gridSpan w:val="15"/>
            <w:vAlign w:val="center"/>
          </w:tcPr>
          <w:p w14:paraId="5320EBE1" w14:textId="51E08415" w:rsidR="00930345" w:rsidRPr="00AC557C" w:rsidRDefault="00AC557C" w:rsidP="00BD3B2A">
            <w:pPr>
              <w:spacing w:before="120" w:line="240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sz w:val="22"/>
                <w:szCs w:val="22"/>
              </w:rPr>
              <w:t xml:space="preserve">Показатель </w:t>
            </w:r>
            <w:r w:rsidR="00930345" w:rsidRPr="00AC557C">
              <w:rPr>
                <w:rFonts w:eastAsia="Calibri" w:cs="Times New Roman"/>
                <w:b/>
                <w:sz w:val="22"/>
                <w:szCs w:val="22"/>
              </w:rPr>
              <w:t xml:space="preserve">муниципальной программы Окуловского муниципального округа  </w:t>
            </w:r>
            <w:r w:rsidR="00930345" w:rsidRPr="00AC557C">
              <w:rPr>
                <w:b/>
                <w:sz w:val="22"/>
                <w:szCs w:val="22"/>
              </w:rPr>
              <w:t xml:space="preserve">«Обеспечение деятельности </w:t>
            </w:r>
            <w:r w:rsidR="00930345" w:rsidRPr="00AC557C">
              <w:rPr>
                <w:b/>
                <w:color w:val="000000"/>
                <w:spacing w:val="-2"/>
                <w:sz w:val="22"/>
                <w:szCs w:val="22"/>
              </w:rPr>
              <w:t xml:space="preserve"> </w:t>
            </w:r>
            <w:r w:rsidR="00930345" w:rsidRPr="00AC557C">
              <w:rPr>
                <w:b/>
                <w:sz w:val="22"/>
                <w:szCs w:val="22"/>
              </w:rPr>
              <w:t>комитета финансов Адм</w:t>
            </w:r>
            <w:r w:rsidR="00930345" w:rsidRPr="00AC557C">
              <w:rPr>
                <w:b/>
                <w:sz w:val="22"/>
                <w:szCs w:val="22"/>
              </w:rPr>
              <w:t>и</w:t>
            </w:r>
            <w:r w:rsidR="00930345" w:rsidRPr="00AC557C">
              <w:rPr>
                <w:b/>
                <w:sz w:val="22"/>
                <w:szCs w:val="22"/>
              </w:rPr>
              <w:t>нистрации Окуловского муниципального округа»</w:t>
            </w:r>
          </w:p>
        </w:tc>
      </w:tr>
      <w:tr w:rsidR="00930345" w:rsidRPr="006D2DB3" w14:paraId="70BDE3E6" w14:textId="77777777" w:rsidTr="00930345">
        <w:trPr>
          <w:trHeight w:val="386"/>
        </w:trPr>
        <w:tc>
          <w:tcPr>
            <w:tcW w:w="273" w:type="pct"/>
            <w:vAlign w:val="center"/>
          </w:tcPr>
          <w:p w14:paraId="5C9DF003" w14:textId="1F679FFC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1296" w:type="pct"/>
          </w:tcPr>
          <w:p w14:paraId="320D9AAD" w14:textId="53376F46" w:rsidR="00930345" w:rsidRPr="006D2DB3" w:rsidRDefault="00930345" w:rsidP="0029480E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</w:t>
            </w:r>
            <w:r w:rsidRPr="006D2DB3">
              <w:rPr>
                <w:rFonts w:cs="Times New Roman"/>
                <w:sz w:val="22"/>
                <w:szCs w:val="22"/>
              </w:rPr>
              <w:t>беспечение кадровой, материально-технической и хозяйственной деятел</w:t>
            </w:r>
            <w:r w:rsidRPr="006D2DB3">
              <w:rPr>
                <w:rFonts w:cs="Times New Roman"/>
                <w:sz w:val="22"/>
                <w:szCs w:val="22"/>
              </w:rPr>
              <w:t>ь</w:t>
            </w:r>
            <w:r w:rsidRPr="006D2DB3">
              <w:rPr>
                <w:rFonts w:cs="Times New Roman"/>
                <w:sz w:val="22"/>
                <w:szCs w:val="22"/>
              </w:rPr>
              <w:t xml:space="preserve">ности </w:t>
            </w:r>
            <w:r>
              <w:rPr>
                <w:rFonts w:cs="Times New Roman"/>
                <w:sz w:val="22"/>
                <w:szCs w:val="22"/>
              </w:rPr>
              <w:t>комитета финансов Администр</w:t>
            </w:r>
            <w:r>
              <w:rPr>
                <w:rFonts w:cs="Times New Roman"/>
                <w:sz w:val="22"/>
                <w:szCs w:val="22"/>
              </w:rPr>
              <w:t>а</w:t>
            </w:r>
            <w:r>
              <w:rPr>
                <w:rFonts w:cs="Times New Roman"/>
                <w:sz w:val="22"/>
                <w:szCs w:val="22"/>
              </w:rPr>
              <w:t>ции Окуловского муниципального округа</w:t>
            </w:r>
          </w:p>
        </w:tc>
        <w:tc>
          <w:tcPr>
            <w:tcW w:w="359" w:type="pct"/>
          </w:tcPr>
          <w:p w14:paraId="4EF3B4CA" w14:textId="2451AB5F" w:rsidR="00930345" w:rsidRPr="006D2DB3" w:rsidRDefault="00F63CD0" w:rsidP="00DA4B7A">
            <w:pPr>
              <w:spacing w:before="120" w:line="240" w:lineRule="exact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</w:rPr>
              <w:t xml:space="preserve">ГП НО, </w:t>
            </w:r>
            <w:r w:rsidR="00930345">
              <w:rPr>
                <w:rFonts w:cs="Times New Roman"/>
                <w:color w:val="000000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48" w:type="pct"/>
          </w:tcPr>
          <w:p w14:paraId="50B1D5D0" w14:textId="77777777" w:rsidR="00930345" w:rsidRDefault="00930345" w:rsidP="0093034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Тысячи </w:t>
            </w:r>
          </w:p>
          <w:p w14:paraId="766B9055" w14:textId="516476F6" w:rsidR="00930345" w:rsidRPr="006D2DB3" w:rsidRDefault="00930345" w:rsidP="0093034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рублей</w:t>
            </w:r>
          </w:p>
        </w:tc>
        <w:tc>
          <w:tcPr>
            <w:tcW w:w="180" w:type="pct"/>
            <w:vAlign w:val="center"/>
          </w:tcPr>
          <w:p w14:paraId="178CFCC0" w14:textId="2F6A7530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16C90C92" w14:textId="221E7161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39F40712" w14:textId="04F05FE6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61C002B2" w14:textId="149B9CE0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1E34599B" w14:textId="30DDF832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595E5B36" w14:textId="4E876031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13DE0089" w14:textId="3A822353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46C73A0C" w14:textId="2D91F3BB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640AB3A0" w14:textId="534018D6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0999F617" w14:textId="5D05A3A8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97" w:type="pct"/>
            <w:vAlign w:val="center"/>
          </w:tcPr>
          <w:p w14:paraId="72829895" w14:textId="3C643CAC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627" w:type="pct"/>
            <w:vAlign w:val="center"/>
          </w:tcPr>
          <w:p w14:paraId="1724903B" w14:textId="623125B6" w:rsidR="00930345" w:rsidRPr="006D2DB3" w:rsidRDefault="00930345" w:rsidP="00BD3B2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13619,225</w:t>
            </w:r>
          </w:p>
        </w:tc>
      </w:tr>
      <w:tr w:rsidR="00930345" w:rsidRPr="006D2DB3" w14:paraId="676716F8" w14:textId="77777777" w:rsidTr="00930345">
        <w:trPr>
          <w:trHeight w:val="386"/>
        </w:trPr>
        <w:tc>
          <w:tcPr>
            <w:tcW w:w="273" w:type="pct"/>
            <w:vAlign w:val="center"/>
          </w:tcPr>
          <w:p w14:paraId="76EC0EDB" w14:textId="1280A5CA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4727" w:type="pct"/>
            <w:gridSpan w:val="15"/>
            <w:vAlign w:val="center"/>
          </w:tcPr>
          <w:p w14:paraId="060ACCFF" w14:textId="56D490A5" w:rsidR="00930345" w:rsidRPr="00AC557C" w:rsidRDefault="00AC557C" w:rsidP="00BD3B2A">
            <w:pPr>
              <w:spacing w:before="120" w:line="240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sz w:val="22"/>
                <w:szCs w:val="22"/>
              </w:rPr>
              <w:t>Показатель</w:t>
            </w:r>
            <w:r w:rsidR="00930345" w:rsidRPr="00AC557C">
              <w:rPr>
                <w:rFonts w:eastAsia="Calibri" w:cs="Times New Roman"/>
                <w:b/>
                <w:sz w:val="22"/>
                <w:szCs w:val="22"/>
              </w:rPr>
              <w:t xml:space="preserve">  муниципальной программы Окуловского муниципального округа  </w:t>
            </w:r>
            <w:r w:rsidR="00930345" w:rsidRPr="00AC557C">
              <w:rPr>
                <w:b/>
                <w:sz w:val="22"/>
                <w:szCs w:val="22"/>
              </w:rPr>
              <w:t>«Повышение качества управления муниципальными финансами»</w:t>
            </w:r>
          </w:p>
        </w:tc>
      </w:tr>
      <w:tr w:rsidR="00930345" w:rsidRPr="006D2DB3" w14:paraId="697A6389" w14:textId="77777777" w:rsidTr="00930345">
        <w:trPr>
          <w:trHeight w:val="386"/>
        </w:trPr>
        <w:tc>
          <w:tcPr>
            <w:tcW w:w="273" w:type="pct"/>
            <w:vAlign w:val="center"/>
          </w:tcPr>
          <w:p w14:paraId="11E537CB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6" w:type="pct"/>
            <w:vAlign w:val="center"/>
          </w:tcPr>
          <w:p w14:paraId="219A2191" w14:textId="77777777" w:rsidR="00930345" w:rsidRPr="006D2DB3" w:rsidRDefault="00930345" w:rsidP="0029480E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9" w:type="pct"/>
            <w:vAlign w:val="center"/>
          </w:tcPr>
          <w:p w14:paraId="310681B5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48" w:type="pct"/>
            <w:vAlign w:val="center"/>
          </w:tcPr>
          <w:p w14:paraId="61AAC1E9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6EDDFA95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54E31865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272BB4AF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52BF56D2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11728771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71C2A2A9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52E71877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06A27CCD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229A89B5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1DA1B84D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14:paraId="602829C1" w14:textId="7777777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7" w:type="pct"/>
            <w:vAlign w:val="center"/>
          </w:tcPr>
          <w:p w14:paraId="7FD6AB66" w14:textId="77777777" w:rsidR="00930345" w:rsidRPr="006D2DB3" w:rsidRDefault="00930345" w:rsidP="00BD3B2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30345" w:rsidRPr="006D2DB3" w14:paraId="04BD26E6" w14:textId="77777777" w:rsidTr="00930345">
        <w:trPr>
          <w:trHeight w:val="386"/>
        </w:trPr>
        <w:tc>
          <w:tcPr>
            <w:tcW w:w="273" w:type="pct"/>
            <w:vAlign w:val="center"/>
          </w:tcPr>
          <w:p w14:paraId="6EA31DD7" w14:textId="289E6E3B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3.1</w:t>
            </w:r>
          </w:p>
        </w:tc>
        <w:tc>
          <w:tcPr>
            <w:tcW w:w="1296" w:type="pct"/>
          </w:tcPr>
          <w:p w14:paraId="02BCC189" w14:textId="25ECB2C3" w:rsidR="00930345" w:rsidRPr="006D2DB3" w:rsidRDefault="00C444B3" w:rsidP="0029480E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Развитие информационных систем управления муниципальными фина</w:t>
            </w:r>
            <w:r>
              <w:rPr>
                <w:rFonts w:cs="Times New Roman"/>
                <w:sz w:val="22"/>
                <w:szCs w:val="22"/>
              </w:rPr>
              <w:t>н</w:t>
            </w:r>
            <w:r>
              <w:rPr>
                <w:rFonts w:cs="Times New Roman"/>
                <w:sz w:val="22"/>
                <w:szCs w:val="22"/>
              </w:rPr>
              <w:t>сами</w:t>
            </w:r>
          </w:p>
        </w:tc>
        <w:tc>
          <w:tcPr>
            <w:tcW w:w="359" w:type="pct"/>
          </w:tcPr>
          <w:p w14:paraId="1E596523" w14:textId="13F36CA4" w:rsidR="00930345" w:rsidRPr="006D2DB3" w:rsidRDefault="00F63CD0" w:rsidP="00DA4B7A">
            <w:pPr>
              <w:spacing w:before="120" w:line="240" w:lineRule="exact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</w:rPr>
              <w:t>ГП НО, КПМ</w:t>
            </w:r>
          </w:p>
        </w:tc>
        <w:tc>
          <w:tcPr>
            <w:tcW w:w="448" w:type="pct"/>
          </w:tcPr>
          <w:p w14:paraId="75814EC4" w14:textId="77777777" w:rsidR="00F63CD0" w:rsidRDefault="00F63CD0" w:rsidP="0093034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Тысячи </w:t>
            </w:r>
          </w:p>
          <w:p w14:paraId="6689A451" w14:textId="7CB7A3B8" w:rsidR="00930345" w:rsidRPr="006D2DB3" w:rsidRDefault="00F63CD0" w:rsidP="0093034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рублей</w:t>
            </w:r>
          </w:p>
        </w:tc>
        <w:tc>
          <w:tcPr>
            <w:tcW w:w="180" w:type="pct"/>
            <w:vAlign w:val="center"/>
          </w:tcPr>
          <w:p w14:paraId="49719589" w14:textId="7B8DB4EA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25828801" w14:textId="06626BB3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1BA86309" w14:textId="08CA5AB8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25EC0D7D" w14:textId="5606EA28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6BCE373E" w14:textId="6251EBE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612A46A0" w14:textId="7BD3E1EB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2DE440C4" w14:textId="0A8EEEE2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28957479" w14:textId="286F06FB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08A2148F" w14:textId="466B8B79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4CFB7A2E" w14:textId="26D274F4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97" w:type="pct"/>
            <w:vAlign w:val="center"/>
          </w:tcPr>
          <w:p w14:paraId="668B1472" w14:textId="72DD7FDE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627" w:type="pct"/>
            <w:vAlign w:val="center"/>
          </w:tcPr>
          <w:p w14:paraId="009C3C2C" w14:textId="1AB10548" w:rsidR="00930345" w:rsidRPr="006D2DB3" w:rsidRDefault="00F63CD0" w:rsidP="00BD3B2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250,3</w:t>
            </w:r>
          </w:p>
        </w:tc>
      </w:tr>
      <w:tr w:rsidR="00930345" w:rsidRPr="006D2DB3" w14:paraId="30A01EE3" w14:textId="77777777" w:rsidTr="00930345">
        <w:trPr>
          <w:trHeight w:val="386"/>
        </w:trPr>
        <w:tc>
          <w:tcPr>
            <w:tcW w:w="273" w:type="pct"/>
            <w:vAlign w:val="center"/>
          </w:tcPr>
          <w:p w14:paraId="052A5382" w14:textId="60F79F8E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3.2</w:t>
            </w:r>
          </w:p>
        </w:tc>
        <w:tc>
          <w:tcPr>
            <w:tcW w:w="1296" w:type="pct"/>
          </w:tcPr>
          <w:p w14:paraId="43D25DA5" w14:textId="5F00D857" w:rsidR="00930345" w:rsidRPr="006D2DB3" w:rsidRDefault="00C444B3" w:rsidP="00C613DD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Организация профессионального обр</w:t>
            </w:r>
            <w:r>
              <w:rPr>
                <w:rFonts w:cs="Times New Roman"/>
                <w:sz w:val="22"/>
                <w:szCs w:val="22"/>
              </w:rPr>
              <w:t>а</w:t>
            </w:r>
            <w:r>
              <w:rPr>
                <w:rFonts w:cs="Times New Roman"/>
                <w:sz w:val="22"/>
                <w:szCs w:val="22"/>
              </w:rPr>
              <w:t>зования и дополнительного професси</w:t>
            </w:r>
            <w:r>
              <w:rPr>
                <w:rFonts w:cs="Times New Roman"/>
                <w:sz w:val="22"/>
                <w:szCs w:val="22"/>
              </w:rPr>
              <w:t>о</w:t>
            </w:r>
            <w:r>
              <w:rPr>
                <w:rFonts w:cs="Times New Roman"/>
                <w:sz w:val="22"/>
                <w:szCs w:val="22"/>
              </w:rPr>
              <w:t>нального образования выборных дол</w:t>
            </w:r>
            <w:r>
              <w:rPr>
                <w:rFonts w:cs="Times New Roman"/>
                <w:sz w:val="22"/>
                <w:szCs w:val="22"/>
              </w:rPr>
              <w:t>ж</w:t>
            </w:r>
            <w:r>
              <w:rPr>
                <w:rFonts w:cs="Times New Roman"/>
                <w:sz w:val="22"/>
                <w:szCs w:val="22"/>
              </w:rPr>
              <w:t>ностных лиц, служащих и муниципал</w:t>
            </w:r>
            <w:r>
              <w:rPr>
                <w:rFonts w:cs="Times New Roman"/>
                <w:sz w:val="22"/>
                <w:szCs w:val="22"/>
              </w:rPr>
              <w:t>ь</w:t>
            </w:r>
            <w:r>
              <w:rPr>
                <w:rFonts w:cs="Times New Roman"/>
                <w:sz w:val="22"/>
                <w:szCs w:val="22"/>
              </w:rPr>
              <w:t>ных служащих Окуловского муниц</w:t>
            </w:r>
            <w:r>
              <w:rPr>
                <w:rFonts w:cs="Times New Roman"/>
                <w:sz w:val="22"/>
                <w:szCs w:val="22"/>
              </w:rPr>
              <w:t>и</w:t>
            </w:r>
            <w:r>
              <w:rPr>
                <w:rFonts w:cs="Times New Roman"/>
                <w:sz w:val="22"/>
                <w:szCs w:val="22"/>
              </w:rPr>
              <w:t>пального</w:t>
            </w:r>
            <w:r w:rsidR="00C613DD">
              <w:rPr>
                <w:rFonts w:cs="Times New Roman"/>
                <w:sz w:val="22"/>
                <w:szCs w:val="22"/>
              </w:rPr>
              <w:t xml:space="preserve"> округа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9" w:type="pct"/>
          </w:tcPr>
          <w:p w14:paraId="785F5E5A" w14:textId="749AE648" w:rsidR="00930345" w:rsidRPr="006D2DB3" w:rsidRDefault="00F63CD0" w:rsidP="00DA4B7A">
            <w:pPr>
              <w:spacing w:before="120" w:line="240" w:lineRule="exact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</w:rPr>
              <w:t>ГП НО, КПМ</w:t>
            </w:r>
          </w:p>
        </w:tc>
        <w:tc>
          <w:tcPr>
            <w:tcW w:w="448" w:type="pct"/>
          </w:tcPr>
          <w:p w14:paraId="7DB3939C" w14:textId="1BAAF619" w:rsidR="00930345" w:rsidRPr="006D2DB3" w:rsidRDefault="00930345" w:rsidP="00930345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180" w:type="pct"/>
            <w:vAlign w:val="center"/>
          </w:tcPr>
          <w:p w14:paraId="6D32BDAE" w14:textId="367F4F93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4EA3BFB6" w14:textId="4D1C91D8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7AFE7A90" w14:textId="5C13E455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0FB0D12A" w14:textId="022B7B0E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0D54ECA3" w14:textId="591C8A52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0E06DB6C" w14:textId="36F35B83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381C662C" w14:textId="310A746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348878B5" w14:textId="792055A7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728B7F9B" w14:textId="6882D762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0" w:type="pct"/>
            <w:vAlign w:val="center"/>
          </w:tcPr>
          <w:p w14:paraId="6CAB64ED" w14:textId="7E8DC435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97" w:type="pct"/>
            <w:vAlign w:val="center"/>
          </w:tcPr>
          <w:p w14:paraId="064BCF9D" w14:textId="1FAD1DE4" w:rsidR="00930345" w:rsidRPr="006D2DB3" w:rsidRDefault="00930345" w:rsidP="00DA4B7A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627" w:type="pct"/>
            <w:vAlign w:val="center"/>
          </w:tcPr>
          <w:p w14:paraId="256862B9" w14:textId="42F74F86" w:rsidR="00930345" w:rsidRPr="006D2DB3" w:rsidRDefault="00930345" w:rsidP="00BD3B2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14:paraId="27BAF007" w14:textId="77777777" w:rsidR="00F13321" w:rsidRPr="006D2DB3" w:rsidRDefault="00F13321" w:rsidP="00F13321">
      <w:pPr>
        <w:pStyle w:val="ConsPlusNormal"/>
        <w:ind w:firstLine="540"/>
        <w:jc w:val="both"/>
        <w:rPr>
          <w:sz w:val="20"/>
        </w:rPr>
      </w:pPr>
    </w:p>
    <w:p w14:paraId="4996F2B7" w14:textId="77777777" w:rsidR="00F13321" w:rsidRPr="006D2DB3" w:rsidRDefault="00F13321" w:rsidP="001A0E85">
      <w:pPr>
        <w:spacing w:after="200" w:line="276" w:lineRule="auto"/>
        <w:jc w:val="center"/>
        <w:rPr>
          <w:sz w:val="24"/>
          <w:szCs w:val="24"/>
        </w:rPr>
      </w:pPr>
      <w:r w:rsidRPr="006D2DB3">
        <w:rPr>
          <w:sz w:val="24"/>
          <w:szCs w:val="24"/>
        </w:rPr>
        <w:t>4. Структура</w:t>
      </w:r>
      <w:r w:rsidR="0029480E">
        <w:rPr>
          <w:sz w:val="24"/>
          <w:szCs w:val="24"/>
        </w:rPr>
        <w:t xml:space="preserve"> муниципальной</w:t>
      </w:r>
      <w:r w:rsidRPr="006D2DB3">
        <w:rPr>
          <w:sz w:val="24"/>
          <w:szCs w:val="24"/>
        </w:rPr>
        <w:t xml:space="preserve"> программы</w:t>
      </w:r>
    </w:p>
    <w:tbl>
      <w:tblPr>
        <w:tblW w:w="4982" w:type="pct"/>
        <w:jc w:val="center"/>
        <w:tblLook w:val="01E0" w:firstRow="1" w:lastRow="1" w:firstColumn="1" w:lastColumn="1" w:noHBand="0" w:noVBand="0"/>
      </w:tblPr>
      <w:tblGrid>
        <w:gridCol w:w="842"/>
        <w:gridCol w:w="7633"/>
        <w:gridCol w:w="3413"/>
        <w:gridCol w:w="2734"/>
      </w:tblGrid>
      <w:tr w:rsidR="00F13321" w:rsidRPr="006D2DB3" w14:paraId="7C188E4A" w14:textId="77777777" w:rsidTr="009F458F">
        <w:trPr>
          <w:trHeight w:val="49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3CD5" w14:textId="77777777"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№ </w:t>
            </w:r>
            <w:proofErr w:type="gramStart"/>
            <w:r w:rsidRPr="006D2DB3">
              <w:rPr>
                <w:rFonts w:cs="Times New Roman"/>
                <w:sz w:val="22"/>
                <w:szCs w:val="22"/>
              </w:rPr>
              <w:t>п</w:t>
            </w:r>
            <w:proofErr w:type="gramEnd"/>
            <w:r w:rsidRPr="006D2DB3">
              <w:rPr>
                <w:rFonts w:cs="Times New Roman"/>
                <w:sz w:val="22"/>
                <w:szCs w:val="22"/>
              </w:rPr>
              <w:t>/п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95DD" w14:textId="77777777"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1B00" w14:textId="77777777"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8F10" w14:textId="77777777"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Связь</w:t>
            </w:r>
          </w:p>
          <w:p w14:paraId="6D233E43" w14:textId="77777777" w:rsidR="00F13321" w:rsidRPr="006D2DB3" w:rsidRDefault="00F13321" w:rsidP="00FE0F82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с показателями</w:t>
            </w:r>
          </w:p>
        </w:tc>
      </w:tr>
      <w:tr w:rsidR="00F13321" w:rsidRPr="006D2DB3" w14:paraId="61AB2A11" w14:textId="77777777" w:rsidTr="009F458F">
        <w:trPr>
          <w:trHeight w:val="2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BA1F" w14:textId="77777777"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203D" w14:textId="77777777"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89FF" w14:textId="77777777"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BA33" w14:textId="77777777"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F13321" w:rsidRPr="006D2DB3" w14:paraId="04777668" w14:textId="77777777" w:rsidTr="00246E0D">
        <w:trPr>
          <w:trHeight w:val="279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0D02" w14:textId="4D362BA3" w:rsidR="00F13321" w:rsidRPr="00AC557C" w:rsidRDefault="00F97BEC" w:rsidP="00FE0F82">
            <w:pPr>
              <w:spacing w:before="120" w:line="240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C557C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C8EF" w14:textId="77777777" w:rsidR="00F13321" w:rsidRPr="00AC557C" w:rsidRDefault="00F13321" w:rsidP="007B0444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AC557C">
              <w:rPr>
                <w:rFonts w:cs="Times New Roman"/>
                <w:b/>
                <w:sz w:val="22"/>
                <w:szCs w:val="22"/>
              </w:rPr>
              <w:t>Комплекс процессных мероприятий «</w:t>
            </w:r>
            <w:r w:rsidR="00F90A6E" w:rsidRPr="00AC557C">
              <w:rPr>
                <w:rFonts w:cs="Times New Roman"/>
                <w:b/>
                <w:sz w:val="22"/>
                <w:szCs w:val="22"/>
              </w:rPr>
              <w:t xml:space="preserve">Обслуживание и погашение </w:t>
            </w:r>
            <w:r w:rsidR="007B0444" w:rsidRPr="00AC557C">
              <w:rPr>
                <w:rFonts w:cs="Times New Roman"/>
                <w:b/>
                <w:sz w:val="22"/>
                <w:szCs w:val="22"/>
              </w:rPr>
              <w:t>муниципального</w:t>
            </w:r>
            <w:r w:rsidR="00F90A6E" w:rsidRPr="00AC557C">
              <w:rPr>
                <w:rFonts w:cs="Times New Roman"/>
                <w:b/>
                <w:sz w:val="22"/>
                <w:szCs w:val="22"/>
              </w:rPr>
              <w:t xml:space="preserve"> долга </w:t>
            </w:r>
            <w:r w:rsidR="007B0444" w:rsidRPr="00AC557C">
              <w:rPr>
                <w:rFonts w:cs="Times New Roman"/>
                <w:b/>
                <w:sz w:val="22"/>
                <w:szCs w:val="22"/>
              </w:rPr>
              <w:t>округа</w:t>
            </w:r>
            <w:r w:rsidRPr="00AC557C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</w:tr>
      <w:tr w:rsidR="00F13321" w:rsidRPr="006D2DB3" w14:paraId="3BF83C3D" w14:textId="77777777" w:rsidTr="00246E0D">
        <w:trPr>
          <w:trHeight w:val="222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7BD" w14:textId="77777777"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4432" w14:textId="77777777" w:rsidR="00F13321" w:rsidRPr="006D2DB3" w:rsidRDefault="008C1890" w:rsidP="001D0230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Ответственный за реализацию: </w:t>
            </w:r>
            <w:r w:rsidR="007B0444">
              <w:rPr>
                <w:rFonts w:cs="Times New Roman"/>
                <w:sz w:val="22"/>
                <w:szCs w:val="22"/>
              </w:rPr>
              <w:t>комитет финансов Администрации Окуловск</w:t>
            </w:r>
            <w:r w:rsidR="007B0444">
              <w:rPr>
                <w:rFonts w:cs="Times New Roman"/>
                <w:sz w:val="22"/>
                <w:szCs w:val="22"/>
              </w:rPr>
              <w:t>о</w:t>
            </w:r>
            <w:r w:rsidR="007B0444">
              <w:rPr>
                <w:rFonts w:cs="Times New Roman"/>
                <w:sz w:val="22"/>
                <w:szCs w:val="22"/>
              </w:rPr>
              <w:t>го муниципального округа</w:t>
            </w:r>
            <w:r w:rsidR="001D023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9CA" w14:textId="77777777" w:rsidR="00F13321" w:rsidRPr="006D2DB3" w:rsidRDefault="00F13321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F13321" w:rsidRPr="006D2DB3" w14:paraId="62FA20C4" w14:textId="77777777" w:rsidTr="009F458F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28B" w14:textId="325EF947" w:rsidR="00F13321" w:rsidRPr="006D2DB3" w:rsidRDefault="00F13321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</w:t>
            </w:r>
            <w:r w:rsidR="002D0B8C" w:rsidRPr="006D2DB3">
              <w:rPr>
                <w:rFonts w:cs="Times New Roman"/>
                <w:sz w:val="22"/>
                <w:szCs w:val="22"/>
              </w:rPr>
              <w:t>1</w:t>
            </w:r>
            <w:r w:rsidR="00F97BEC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4ED" w14:textId="77777777" w:rsidR="00F13321" w:rsidRPr="006D2DB3" w:rsidRDefault="00322054" w:rsidP="00322054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Задача 1 О</w:t>
            </w:r>
            <w:r w:rsidR="0095403D">
              <w:rPr>
                <w:rFonts w:cs="Times New Roman"/>
                <w:sz w:val="22"/>
                <w:szCs w:val="22"/>
              </w:rPr>
              <w:t>беспечение  исполнения</w:t>
            </w:r>
            <w:r w:rsidR="0000315A" w:rsidRPr="006D2DB3">
              <w:rPr>
                <w:rFonts w:cs="Times New Roman"/>
                <w:sz w:val="22"/>
                <w:szCs w:val="22"/>
              </w:rPr>
              <w:t xml:space="preserve"> долговых обязательств </w:t>
            </w:r>
            <w:r w:rsidR="007B0444">
              <w:rPr>
                <w:rFonts w:cs="Times New Roman"/>
                <w:sz w:val="22"/>
                <w:szCs w:val="22"/>
              </w:rPr>
              <w:t>Окуловского м</w:t>
            </w:r>
            <w:r w:rsidR="007B0444">
              <w:rPr>
                <w:rFonts w:cs="Times New Roman"/>
                <w:sz w:val="22"/>
                <w:szCs w:val="22"/>
              </w:rPr>
              <w:t>у</w:t>
            </w:r>
            <w:r w:rsidR="007B0444">
              <w:rPr>
                <w:rFonts w:cs="Times New Roman"/>
                <w:sz w:val="22"/>
                <w:szCs w:val="22"/>
              </w:rPr>
              <w:t>ниципального округа</w:t>
            </w:r>
            <w:r w:rsidR="0000315A" w:rsidRPr="006D2DB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4E6A" w14:textId="77777777" w:rsidR="00F13321" w:rsidRPr="006D2DB3" w:rsidRDefault="00244487" w:rsidP="00332B2C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п</w:t>
            </w:r>
            <w:r w:rsidR="0000315A" w:rsidRPr="006D2DB3">
              <w:rPr>
                <w:rFonts w:cs="Times New Roman"/>
                <w:sz w:val="22"/>
                <w:szCs w:val="22"/>
              </w:rPr>
              <w:t xml:space="preserve">еречислены денежные средства на обслуживание и погашение </w:t>
            </w:r>
            <w:r w:rsidR="00332B2C">
              <w:rPr>
                <w:rFonts w:cs="Times New Roman"/>
                <w:sz w:val="22"/>
                <w:szCs w:val="22"/>
              </w:rPr>
              <w:t>муниципального</w:t>
            </w:r>
            <w:r w:rsidR="0000315A" w:rsidRPr="006D2DB3">
              <w:rPr>
                <w:rFonts w:cs="Times New Roman"/>
                <w:sz w:val="22"/>
                <w:szCs w:val="22"/>
              </w:rPr>
              <w:t xml:space="preserve"> долга </w:t>
            </w:r>
            <w:r w:rsidR="00332B2C">
              <w:rPr>
                <w:rFonts w:cs="Times New Roman"/>
                <w:sz w:val="22"/>
                <w:szCs w:val="22"/>
              </w:rPr>
              <w:t>округа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E4B7" w14:textId="77777777" w:rsidR="00F13321" w:rsidRPr="006D2DB3" w:rsidRDefault="00332B2C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Уровень долговой нагру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з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ки по рыночным заи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м</w:t>
            </w: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ствованиям 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Окуловского муниципального округа</w:t>
            </w:r>
          </w:p>
        </w:tc>
      </w:tr>
      <w:tr w:rsidR="002D0B8C" w:rsidRPr="006D2DB3" w14:paraId="0D49BD14" w14:textId="77777777" w:rsidTr="00246E0D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D958" w14:textId="77777777" w:rsidR="002D0B8C" w:rsidRPr="006D2DB3" w:rsidRDefault="002D0B8C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1.2.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CC26" w14:textId="77777777" w:rsidR="002D0B8C" w:rsidRPr="00AC557C" w:rsidRDefault="002D0B8C" w:rsidP="00FE0F82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AC557C">
              <w:rPr>
                <w:rFonts w:cs="Times New Roman"/>
                <w:b/>
                <w:sz w:val="22"/>
                <w:szCs w:val="22"/>
              </w:rPr>
              <w:t>Комплекс процессных мероприятий «</w:t>
            </w:r>
            <w:r w:rsidR="00F91CAF" w:rsidRPr="00AC557C">
              <w:rPr>
                <w:rFonts w:cs="Times New Roman"/>
                <w:b/>
                <w:sz w:val="22"/>
                <w:szCs w:val="22"/>
              </w:rPr>
              <w:t xml:space="preserve">Обеспечение деятельности </w:t>
            </w:r>
            <w:r w:rsidR="001D0230" w:rsidRPr="00AC557C">
              <w:rPr>
                <w:rFonts w:eastAsia="Times New Roman" w:cs="Times New Roman"/>
                <w:b/>
                <w:color w:val="000000"/>
                <w:spacing w:val="-2"/>
                <w:sz w:val="22"/>
                <w:szCs w:val="22"/>
              </w:rPr>
              <w:t xml:space="preserve"> </w:t>
            </w:r>
            <w:r w:rsidR="001D0230" w:rsidRPr="00AC557C">
              <w:rPr>
                <w:rFonts w:cs="Times New Roman"/>
                <w:b/>
                <w:sz w:val="22"/>
                <w:szCs w:val="22"/>
              </w:rPr>
              <w:t>комитета финансов Администрации Окуловского муниципального округа»</w:t>
            </w:r>
          </w:p>
        </w:tc>
      </w:tr>
      <w:tr w:rsidR="002D0B8C" w:rsidRPr="006D2DB3" w14:paraId="46067B24" w14:textId="77777777" w:rsidTr="00246E0D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51B3" w14:textId="77777777" w:rsidR="002D0B8C" w:rsidRPr="006D2DB3" w:rsidRDefault="002D0B8C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2B07" w14:textId="77777777" w:rsidR="002D0B8C" w:rsidRPr="006D2DB3" w:rsidRDefault="00332B2C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Ответственный за реализацию: </w:t>
            </w:r>
            <w:r>
              <w:rPr>
                <w:rFonts w:cs="Times New Roman"/>
                <w:sz w:val="22"/>
                <w:szCs w:val="22"/>
              </w:rPr>
              <w:t>комитет финансов Администрации Окуловск</w:t>
            </w:r>
            <w:r>
              <w:rPr>
                <w:rFonts w:cs="Times New Roman"/>
                <w:sz w:val="22"/>
                <w:szCs w:val="22"/>
              </w:rPr>
              <w:t>о</w:t>
            </w:r>
            <w:r>
              <w:rPr>
                <w:rFonts w:cs="Times New Roman"/>
                <w:sz w:val="22"/>
                <w:szCs w:val="22"/>
              </w:rPr>
              <w:t>го муниципального округа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6DB5" w14:textId="77777777" w:rsidR="002D0B8C" w:rsidRPr="006D2DB3" w:rsidRDefault="002D0B8C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2D0B8C" w:rsidRPr="006D2DB3" w14:paraId="3ED3F64E" w14:textId="77777777" w:rsidTr="009F458F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EB60" w14:textId="5093AB35" w:rsidR="002D0B8C" w:rsidRPr="006D2DB3" w:rsidRDefault="00F97BEC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1.2.1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6671" w14:textId="77777777" w:rsidR="002D0B8C" w:rsidRPr="006D2DB3" w:rsidRDefault="00555E53" w:rsidP="00555E53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Задача 1 О</w:t>
            </w:r>
            <w:r w:rsidR="002D0B8C" w:rsidRPr="006D2DB3">
              <w:rPr>
                <w:rFonts w:cs="Times New Roman"/>
                <w:sz w:val="22"/>
                <w:szCs w:val="22"/>
              </w:rPr>
              <w:t>беспечение кадрово</w:t>
            </w:r>
            <w:r w:rsidR="0000315A" w:rsidRPr="006D2DB3">
              <w:rPr>
                <w:rFonts w:cs="Times New Roman"/>
                <w:sz w:val="22"/>
                <w:szCs w:val="22"/>
              </w:rPr>
              <w:t>й</w:t>
            </w:r>
            <w:r w:rsidR="002D0B8C" w:rsidRPr="006D2DB3">
              <w:rPr>
                <w:rFonts w:cs="Times New Roman"/>
                <w:sz w:val="22"/>
                <w:szCs w:val="22"/>
              </w:rPr>
              <w:t>, материально-техническ</w:t>
            </w:r>
            <w:r w:rsidR="0000315A" w:rsidRPr="006D2DB3">
              <w:rPr>
                <w:rFonts w:cs="Times New Roman"/>
                <w:sz w:val="22"/>
                <w:szCs w:val="22"/>
              </w:rPr>
              <w:t>ой</w:t>
            </w:r>
            <w:r w:rsidR="002D0B8C" w:rsidRPr="006D2DB3">
              <w:rPr>
                <w:rFonts w:cs="Times New Roman"/>
                <w:sz w:val="22"/>
                <w:szCs w:val="22"/>
              </w:rPr>
              <w:t xml:space="preserve"> и хозяйственно</w:t>
            </w:r>
            <w:r w:rsidR="0000315A" w:rsidRPr="006D2DB3">
              <w:rPr>
                <w:rFonts w:cs="Times New Roman"/>
                <w:sz w:val="22"/>
                <w:szCs w:val="22"/>
              </w:rPr>
              <w:t>й</w:t>
            </w:r>
            <w:r w:rsidR="002D0B8C" w:rsidRPr="006D2DB3">
              <w:rPr>
                <w:rFonts w:cs="Times New Roman"/>
                <w:sz w:val="22"/>
                <w:szCs w:val="22"/>
              </w:rPr>
              <w:t xml:space="preserve"> деятельности </w:t>
            </w:r>
            <w:r w:rsidR="00332B2C">
              <w:rPr>
                <w:rFonts w:cs="Times New Roman"/>
                <w:sz w:val="22"/>
                <w:szCs w:val="22"/>
              </w:rPr>
              <w:t>комитета финансов Администрации Окуловского муниципал</w:t>
            </w:r>
            <w:r w:rsidR="00332B2C">
              <w:rPr>
                <w:rFonts w:cs="Times New Roman"/>
                <w:sz w:val="22"/>
                <w:szCs w:val="22"/>
              </w:rPr>
              <w:t>ь</w:t>
            </w:r>
            <w:r w:rsidR="00332B2C">
              <w:rPr>
                <w:rFonts w:cs="Times New Roman"/>
                <w:sz w:val="22"/>
                <w:szCs w:val="22"/>
              </w:rPr>
              <w:t>ного округа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C91B" w14:textId="77777777" w:rsidR="002D0B8C" w:rsidRPr="006D2DB3" w:rsidRDefault="00244487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EE3F13">
              <w:rPr>
                <w:rFonts w:cs="Times New Roman"/>
                <w:sz w:val="22"/>
                <w:szCs w:val="22"/>
              </w:rPr>
              <w:t>о</w:t>
            </w:r>
            <w:r w:rsidR="002D0B8C" w:rsidRPr="00EE3F13">
              <w:rPr>
                <w:rFonts w:cs="Times New Roman"/>
                <w:sz w:val="22"/>
                <w:szCs w:val="22"/>
              </w:rPr>
              <w:t>беспечена кадровая,</w:t>
            </w:r>
            <w:r w:rsidR="002D0B8C" w:rsidRPr="00332B2C">
              <w:rPr>
                <w:rFonts w:cs="Times New Roman"/>
                <w:color w:val="FF0000"/>
                <w:sz w:val="22"/>
                <w:szCs w:val="22"/>
              </w:rPr>
              <w:t xml:space="preserve"> </w:t>
            </w:r>
            <w:r w:rsidR="002D0B8C" w:rsidRPr="006D2DB3">
              <w:rPr>
                <w:rFonts w:cs="Times New Roman"/>
                <w:sz w:val="22"/>
                <w:szCs w:val="22"/>
              </w:rPr>
              <w:t>материал</w:t>
            </w:r>
            <w:r w:rsidR="002D0B8C" w:rsidRPr="006D2DB3">
              <w:rPr>
                <w:rFonts w:cs="Times New Roman"/>
                <w:sz w:val="22"/>
                <w:szCs w:val="22"/>
              </w:rPr>
              <w:t>ь</w:t>
            </w:r>
            <w:r w:rsidR="002D0B8C" w:rsidRPr="006D2DB3">
              <w:rPr>
                <w:rFonts w:cs="Times New Roman"/>
                <w:sz w:val="22"/>
                <w:szCs w:val="22"/>
              </w:rPr>
              <w:t xml:space="preserve">но-техническая и хозяйственная деятельность </w:t>
            </w:r>
            <w:r w:rsidR="00332B2C">
              <w:rPr>
                <w:rFonts w:cs="Times New Roman"/>
                <w:sz w:val="22"/>
                <w:szCs w:val="22"/>
              </w:rPr>
              <w:t>комитета финансов Администрации Окуловского муниципального округа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E94D" w14:textId="1416353A" w:rsidR="002D0B8C" w:rsidRPr="006D2DB3" w:rsidRDefault="00F63CD0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</w:t>
            </w:r>
            <w:r w:rsidRPr="006D2DB3">
              <w:rPr>
                <w:rFonts w:cs="Times New Roman"/>
                <w:sz w:val="22"/>
                <w:szCs w:val="22"/>
              </w:rPr>
              <w:t>беспечение кадровой, материально-технической и хозяйственной деятел</w:t>
            </w:r>
            <w:r w:rsidRPr="006D2DB3">
              <w:rPr>
                <w:rFonts w:cs="Times New Roman"/>
                <w:sz w:val="22"/>
                <w:szCs w:val="22"/>
              </w:rPr>
              <w:t>ь</w:t>
            </w:r>
            <w:r w:rsidRPr="006D2DB3">
              <w:rPr>
                <w:rFonts w:cs="Times New Roman"/>
                <w:sz w:val="22"/>
                <w:szCs w:val="22"/>
              </w:rPr>
              <w:t xml:space="preserve">ности </w:t>
            </w:r>
            <w:r>
              <w:rPr>
                <w:rFonts w:cs="Times New Roman"/>
                <w:sz w:val="22"/>
                <w:szCs w:val="22"/>
              </w:rPr>
              <w:t>комитета финансов Администрации Окуло</w:t>
            </w:r>
            <w:r>
              <w:rPr>
                <w:rFonts w:cs="Times New Roman"/>
                <w:sz w:val="22"/>
                <w:szCs w:val="22"/>
              </w:rPr>
              <w:t>в</w:t>
            </w:r>
            <w:r>
              <w:rPr>
                <w:rFonts w:cs="Times New Roman"/>
                <w:sz w:val="22"/>
                <w:szCs w:val="22"/>
              </w:rPr>
              <w:t>ского муниципального округа</w:t>
            </w:r>
          </w:p>
        </w:tc>
      </w:tr>
      <w:tr w:rsidR="0095403D" w:rsidRPr="006D2DB3" w14:paraId="0C028595" w14:textId="77777777" w:rsidTr="0095403D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E52D" w14:textId="77777777" w:rsidR="0095403D" w:rsidRPr="006D2DB3" w:rsidRDefault="0095403D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1.3.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DD31" w14:textId="77777777" w:rsidR="0095403D" w:rsidRPr="00AC557C" w:rsidRDefault="0095403D" w:rsidP="00FE0F82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AC557C">
              <w:rPr>
                <w:rFonts w:cs="Times New Roman"/>
                <w:b/>
                <w:sz w:val="22"/>
                <w:szCs w:val="22"/>
              </w:rPr>
              <w:t>Комплекс процессных мероприятий «Повышение качества управления муниципальными финансами»</w:t>
            </w:r>
          </w:p>
        </w:tc>
      </w:tr>
      <w:tr w:rsidR="009F458F" w:rsidRPr="006D2DB3" w14:paraId="1E22EE8B" w14:textId="77777777" w:rsidTr="009F458F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6471" w14:textId="77777777" w:rsidR="009F458F" w:rsidRPr="006D2DB3" w:rsidRDefault="009F458F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2F8C" w14:textId="77777777" w:rsidR="009F458F" w:rsidRPr="006D2DB3" w:rsidRDefault="00332B2C" w:rsidP="00BD527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Ответственный за реализацию: </w:t>
            </w:r>
            <w:r>
              <w:rPr>
                <w:rFonts w:cs="Times New Roman"/>
                <w:sz w:val="22"/>
                <w:szCs w:val="22"/>
              </w:rPr>
              <w:t>комитет финансов Администрации Окуловск</w:t>
            </w:r>
            <w:r>
              <w:rPr>
                <w:rFonts w:cs="Times New Roman"/>
                <w:sz w:val="22"/>
                <w:szCs w:val="22"/>
              </w:rPr>
              <w:t>о</w:t>
            </w:r>
            <w:r>
              <w:rPr>
                <w:rFonts w:cs="Times New Roman"/>
                <w:sz w:val="22"/>
                <w:szCs w:val="22"/>
              </w:rPr>
              <w:t>го муниципального округа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84D" w14:textId="77777777" w:rsidR="009F458F" w:rsidRPr="006D2DB3" w:rsidRDefault="009F458F" w:rsidP="00BD527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8EAA" w14:textId="77777777" w:rsidR="009F458F" w:rsidRPr="006D2DB3" w:rsidRDefault="009F458F" w:rsidP="00FE0F8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9F458F" w:rsidRPr="006D2DB3" w14:paraId="309B9338" w14:textId="77777777" w:rsidTr="009F458F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1BB8" w14:textId="77777777" w:rsidR="009F458F" w:rsidRPr="006D2DB3" w:rsidRDefault="009F458F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1.3.1.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37C9" w14:textId="584C2F9F" w:rsidR="009F458F" w:rsidRPr="006D2DB3" w:rsidRDefault="00555E53" w:rsidP="00F63CD0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Задача 1 </w:t>
            </w:r>
            <w:r w:rsidR="00F63CD0">
              <w:rPr>
                <w:rFonts w:cs="Times New Roman"/>
                <w:sz w:val="22"/>
                <w:szCs w:val="22"/>
              </w:rPr>
              <w:t>Развитие информационных систем управления муниципальными ф</w:t>
            </w:r>
            <w:r w:rsidR="00F63CD0">
              <w:rPr>
                <w:rFonts w:cs="Times New Roman"/>
                <w:sz w:val="22"/>
                <w:szCs w:val="22"/>
              </w:rPr>
              <w:t>и</w:t>
            </w:r>
            <w:r w:rsidR="00F63CD0">
              <w:rPr>
                <w:rFonts w:cs="Times New Roman"/>
                <w:sz w:val="22"/>
                <w:szCs w:val="22"/>
              </w:rPr>
              <w:t>нансами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00F9" w14:textId="77777777" w:rsidR="009F458F" w:rsidRPr="006D2DB3" w:rsidRDefault="009F458F" w:rsidP="00332B2C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обеспечено </w:t>
            </w:r>
            <w:r w:rsidR="00B5301B" w:rsidRPr="006D2DB3">
              <w:rPr>
                <w:rFonts w:cs="Times New Roman"/>
                <w:sz w:val="22"/>
                <w:szCs w:val="22"/>
              </w:rPr>
              <w:t>лицензионное сопр</w:t>
            </w:r>
            <w:r w:rsidR="00B5301B" w:rsidRPr="006D2DB3">
              <w:rPr>
                <w:rFonts w:cs="Times New Roman"/>
                <w:sz w:val="22"/>
                <w:szCs w:val="22"/>
              </w:rPr>
              <w:t>о</w:t>
            </w:r>
            <w:r w:rsidR="00B5301B" w:rsidRPr="006D2DB3">
              <w:rPr>
                <w:rFonts w:cs="Times New Roman"/>
                <w:sz w:val="22"/>
                <w:szCs w:val="22"/>
              </w:rPr>
              <w:t>вождение программных проду</w:t>
            </w:r>
            <w:r w:rsidR="00B5301B" w:rsidRPr="006D2DB3">
              <w:rPr>
                <w:rFonts w:cs="Times New Roman"/>
                <w:sz w:val="22"/>
                <w:szCs w:val="22"/>
              </w:rPr>
              <w:t>к</w:t>
            </w:r>
            <w:r w:rsidR="00B5301B" w:rsidRPr="006D2DB3">
              <w:rPr>
                <w:rFonts w:cs="Times New Roman"/>
                <w:sz w:val="22"/>
                <w:szCs w:val="22"/>
              </w:rPr>
              <w:t>тов, установленных</w:t>
            </w:r>
            <w:r w:rsidR="00332B2C">
              <w:rPr>
                <w:rFonts w:cs="Times New Roman"/>
                <w:sz w:val="22"/>
                <w:szCs w:val="22"/>
              </w:rPr>
              <w:t xml:space="preserve"> комитетом финансов Администрации Ок</w:t>
            </w:r>
            <w:r w:rsidR="00332B2C">
              <w:rPr>
                <w:rFonts w:cs="Times New Roman"/>
                <w:sz w:val="22"/>
                <w:szCs w:val="22"/>
              </w:rPr>
              <w:t>у</w:t>
            </w:r>
            <w:r w:rsidR="00332B2C">
              <w:rPr>
                <w:rFonts w:cs="Times New Roman"/>
                <w:sz w:val="22"/>
                <w:szCs w:val="22"/>
              </w:rPr>
              <w:t>ловского муниципального округа</w:t>
            </w:r>
            <w:r w:rsidR="00B5301B" w:rsidRPr="006D2DB3">
              <w:rPr>
                <w:rFonts w:cs="Times New Roman"/>
                <w:sz w:val="22"/>
                <w:szCs w:val="22"/>
              </w:rPr>
              <w:t xml:space="preserve"> и приобретение технических средств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1A1C" w14:textId="1B91D3CB" w:rsidR="009F458F" w:rsidRPr="006D2DB3" w:rsidRDefault="00F63CD0" w:rsidP="00BD527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Развитие информацио</w:t>
            </w:r>
            <w:r>
              <w:rPr>
                <w:rFonts w:cs="Times New Roman"/>
                <w:sz w:val="22"/>
                <w:szCs w:val="22"/>
              </w:rPr>
              <w:t>н</w:t>
            </w:r>
            <w:r>
              <w:rPr>
                <w:rFonts w:cs="Times New Roman"/>
                <w:sz w:val="22"/>
                <w:szCs w:val="22"/>
              </w:rPr>
              <w:t>ных систем управления муниципальными фина</w:t>
            </w:r>
            <w:r>
              <w:rPr>
                <w:rFonts w:cs="Times New Roman"/>
                <w:sz w:val="22"/>
                <w:szCs w:val="22"/>
              </w:rPr>
              <w:t>н</w:t>
            </w:r>
            <w:r>
              <w:rPr>
                <w:rFonts w:cs="Times New Roman"/>
                <w:sz w:val="22"/>
                <w:szCs w:val="22"/>
              </w:rPr>
              <w:t>сами</w:t>
            </w:r>
          </w:p>
        </w:tc>
      </w:tr>
      <w:tr w:rsidR="009F458F" w:rsidRPr="006D2DB3" w14:paraId="2CE43240" w14:textId="77777777" w:rsidTr="009F458F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8629" w14:textId="77777777" w:rsidR="009F458F" w:rsidRPr="006D2DB3" w:rsidRDefault="009F458F" w:rsidP="00FE0F82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1.3.2.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C349" w14:textId="7B1BBB37" w:rsidR="009F458F" w:rsidRPr="006D2DB3" w:rsidRDefault="00555E53" w:rsidP="00C613DD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Задача 2 </w:t>
            </w:r>
            <w:r w:rsidR="00C444B3">
              <w:rPr>
                <w:rFonts w:cs="Times New Roman"/>
                <w:sz w:val="22"/>
                <w:szCs w:val="22"/>
              </w:rPr>
              <w:t>Организация профессионального образования и дополнительного профессионального образования выборных должностных лиц, служащих и муниципальных служащих Окуловского муниципального</w:t>
            </w:r>
            <w:r w:rsidR="00C613DD">
              <w:rPr>
                <w:rFonts w:cs="Times New Roman"/>
                <w:sz w:val="22"/>
                <w:szCs w:val="22"/>
              </w:rPr>
              <w:t xml:space="preserve"> округа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B30A" w14:textId="77777777" w:rsidR="009F458F" w:rsidRPr="006D2DB3" w:rsidRDefault="009F458F" w:rsidP="00BD527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обеспечено проведение </w:t>
            </w:r>
            <w:r w:rsidR="00D76D8D" w:rsidRPr="006D2DB3">
              <w:rPr>
                <w:rFonts w:cs="Times New Roman"/>
                <w:sz w:val="22"/>
                <w:szCs w:val="22"/>
              </w:rPr>
              <w:t>профе</w:t>
            </w:r>
            <w:r w:rsidR="00D76D8D" w:rsidRPr="006D2DB3">
              <w:rPr>
                <w:rFonts w:cs="Times New Roman"/>
                <w:sz w:val="22"/>
                <w:szCs w:val="22"/>
              </w:rPr>
              <w:t>с</w:t>
            </w:r>
            <w:r w:rsidR="00D76D8D" w:rsidRPr="006D2DB3">
              <w:rPr>
                <w:rFonts w:cs="Times New Roman"/>
                <w:sz w:val="22"/>
                <w:szCs w:val="22"/>
              </w:rPr>
              <w:t>сиональной переподготовки, ку</w:t>
            </w:r>
            <w:r w:rsidR="00D76D8D" w:rsidRPr="006D2DB3">
              <w:rPr>
                <w:rFonts w:cs="Times New Roman"/>
                <w:sz w:val="22"/>
                <w:szCs w:val="22"/>
              </w:rPr>
              <w:t>р</w:t>
            </w:r>
            <w:r w:rsidR="00D76D8D" w:rsidRPr="006D2DB3">
              <w:rPr>
                <w:rFonts w:cs="Times New Roman"/>
                <w:sz w:val="22"/>
                <w:szCs w:val="22"/>
              </w:rPr>
              <w:t>сов повышения квалификации и участие в семинарах, совещан</w:t>
            </w:r>
            <w:r w:rsidR="00D76D8D" w:rsidRPr="006D2DB3">
              <w:rPr>
                <w:rFonts w:cs="Times New Roman"/>
                <w:sz w:val="22"/>
                <w:szCs w:val="22"/>
              </w:rPr>
              <w:t>и</w:t>
            </w:r>
            <w:r w:rsidR="00D76D8D" w:rsidRPr="006D2DB3">
              <w:rPr>
                <w:rFonts w:cs="Times New Roman"/>
                <w:sz w:val="22"/>
                <w:szCs w:val="22"/>
              </w:rPr>
              <w:t>ях, конференциях,  «круглых ст</w:t>
            </w:r>
            <w:r w:rsidR="00D76D8D" w:rsidRPr="006D2DB3">
              <w:rPr>
                <w:rFonts w:cs="Times New Roman"/>
                <w:sz w:val="22"/>
                <w:szCs w:val="22"/>
              </w:rPr>
              <w:t>о</w:t>
            </w:r>
            <w:r w:rsidR="00D76D8D" w:rsidRPr="006D2DB3">
              <w:rPr>
                <w:rFonts w:cs="Times New Roman"/>
                <w:sz w:val="22"/>
                <w:szCs w:val="22"/>
              </w:rPr>
              <w:t>лах»</w:t>
            </w:r>
            <w:r w:rsidR="001D0230" w:rsidRPr="006D2DB3">
              <w:rPr>
                <w:rFonts w:cs="Times New Roman"/>
                <w:sz w:val="22"/>
                <w:szCs w:val="22"/>
              </w:rPr>
              <w:t xml:space="preserve"> подготовки</w:t>
            </w:r>
            <w:r w:rsidR="001D0230">
              <w:rPr>
                <w:rFonts w:cs="Times New Roman"/>
                <w:sz w:val="22"/>
                <w:szCs w:val="22"/>
              </w:rPr>
              <w:t xml:space="preserve"> </w:t>
            </w:r>
            <w:r w:rsidR="00980E7A" w:rsidRPr="006D2DB3">
              <w:rPr>
                <w:rFonts w:cs="Times New Roman"/>
                <w:sz w:val="22"/>
                <w:szCs w:val="22"/>
              </w:rPr>
              <w:t xml:space="preserve">муниципальных </w:t>
            </w:r>
            <w:r w:rsidR="001D0230" w:rsidRPr="006D2DB3">
              <w:rPr>
                <w:rFonts w:cs="Times New Roman"/>
                <w:sz w:val="22"/>
                <w:szCs w:val="22"/>
              </w:rPr>
              <w:t xml:space="preserve">служащих и служащих </w:t>
            </w:r>
            <w:r w:rsidR="001D0230">
              <w:rPr>
                <w:rFonts w:cs="Times New Roman"/>
                <w:sz w:val="22"/>
                <w:szCs w:val="22"/>
              </w:rPr>
              <w:t>комитета финансов Администрации Ок</w:t>
            </w:r>
            <w:r w:rsidR="001D0230">
              <w:rPr>
                <w:rFonts w:cs="Times New Roman"/>
                <w:sz w:val="22"/>
                <w:szCs w:val="22"/>
              </w:rPr>
              <w:t>у</w:t>
            </w:r>
            <w:r w:rsidR="001D0230">
              <w:rPr>
                <w:rFonts w:cs="Times New Roman"/>
                <w:sz w:val="22"/>
                <w:szCs w:val="22"/>
              </w:rPr>
              <w:lastRenderedPageBreak/>
              <w:t xml:space="preserve">ловского муниципального округа </w:t>
            </w:r>
            <w:r w:rsidR="001D0230" w:rsidRPr="006D2DB3">
              <w:rPr>
                <w:rFonts w:cs="Times New Roman"/>
                <w:sz w:val="22"/>
                <w:szCs w:val="22"/>
              </w:rPr>
              <w:t>в сфере повышения эффективн</w:t>
            </w:r>
            <w:r w:rsidR="001D0230" w:rsidRPr="006D2DB3">
              <w:rPr>
                <w:rFonts w:cs="Times New Roman"/>
                <w:sz w:val="22"/>
                <w:szCs w:val="22"/>
              </w:rPr>
              <w:t>о</w:t>
            </w:r>
            <w:r w:rsidR="001D0230" w:rsidRPr="006D2DB3">
              <w:rPr>
                <w:rFonts w:cs="Times New Roman"/>
                <w:sz w:val="22"/>
                <w:szCs w:val="22"/>
              </w:rPr>
              <w:t>сти бюджетных расходов</w:t>
            </w:r>
            <w:r w:rsidR="001D0230">
              <w:rPr>
                <w:rFonts w:cs="Times New Roman"/>
                <w:sz w:val="22"/>
                <w:szCs w:val="22"/>
              </w:rPr>
              <w:t>.</w:t>
            </w:r>
          </w:p>
          <w:p w14:paraId="3CA77993" w14:textId="77777777" w:rsidR="009F458F" w:rsidRPr="006D2DB3" w:rsidRDefault="009F458F" w:rsidP="00BD527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C84D" w14:textId="29590DA1" w:rsidR="009F458F" w:rsidRPr="006D2DB3" w:rsidRDefault="00F63CD0" w:rsidP="00BD5272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П</w:t>
            </w:r>
            <w:r w:rsidRPr="006D2DB3">
              <w:rPr>
                <w:rFonts w:cs="Times New Roman"/>
                <w:sz w:val="22"/>
                <w:szCs w:val="22"/>
              </w:rPr>
              <w:t>овышение уровня пр</w:t>
            </w:r>
            <w:r w:rsidRPr="006D2DB3">
              <w:rPr>
                <w:rFonts w:cs="Times New Roman"/>
                <w:sz w:val="22"/>
                <w:szCs w:val="22"/>
              </w:rPr>
              <w:t>о</w:t>
            </w:r>
            <w:r w:rsidRPr="006D2DB3">
              <w:rPr>
                <w:rFonts w:cs="Times New Roman"/>
                <w:sz w:val="22"/>
                <w:szCs w:val="22"/>
              </w:rPr>
              <w:t>фессиональной подгото</w:t>
            </w:r>
            <w:r w:rsidRPr="006D2DB3">
              <w:rPr>
                <w:rFonts w:cs="Times New Roman"/>
                <w:sz w:val="22"/>
                <w:szCs w:val="22"/>
              </w:rPr>
              <w:t>в</w:t>
            </w:r>
            <w:r w:rsidRPr="006D2DB3">
              <w:rPr>
                <w:rFonts w:cs="Times New Roman"/>
                <w:sz w:val="22"/>
                <w:szCs w:val="22"/>
              </w:rPr>
              <w:t>ки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6D2DB3">
              <w:rPr>
                <w:rFonts w:cs="Times New Roman"/>
                <w:sz w:val="22"/>
                <w:szCs w:val="22"/>
              </w:rPr>
              <w:t>муниципальных сл</w:t>
            </w:r>
            <w:r w:rsidRPr="006D2DB3">
              <w:rPr>
                <w:rFonts w:cs="Times New Roman"/>
                <w:sz w:val="22"/>
                <w:szCs w:val="22"/>
              </w:rPr>
              <w:t>у</w:t>
            </w:r>
            <w:r w:rsidRPr="006D2DB3">
              <w:rPr>
                <w:rFonts w:cs="Times New Roman"/>
                <w:sz w:val="22"/>
                <w:szCs w:val="22"/>
              </w:rPr>
              <w:t>жащих</w:t>
            </w:r>
            <w:r>
              <w:rPr>
                <w:rFonts w:cs="Times New Roman"/>
                <w:sz w:val="22"/>
                <w:szCs w:val="22"/>
              </w:rPr>
              <w:t xml:space="preserve"> и служащих </w:t>
            </w:r>
            <w:r w:rsidRPr="006D2DB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к</w:t>
            </w:r>
            <w:r>
              <w:rPr>
                <w:rFonts w:cs="Times New Roman"/>
                <w:sz w:val="22"/>
                <w:szCs w:val="22"/>
              </w:rPr>
              <w:t>о</w:t>
            </w:r>
            <w:r>
              <w:rPr>
                <w:rFonts w:cs="Times New Roman"/>
                <w:sz w:val="22"/>
                <w:szCs w:val="22"/>
              </w:rPr>
              <w:t>митета финансов Адм</w:t>
            </w:r>
            <w:r>
              <w:rPr>
                <w:rFonts w:cs="Times New Roman"/>
                <w:sz w:val="22"/>
                <w:szCs w:val="22"/>
              </w:rPr>
              <w:t>и</w:t>
            </w:r>
            <w:r>
              <w:rPr>
                <w:rFonts w:cs="Times New Roman"/>
                <w:sz w:val="22"/>
                <w:szCs w:val="22"/>
              </w:rPr>
              <w:t xml:space="preserve">нистрации Окуловского муниципального округа </w:t>
            </w:r>
            <w:r w:rsidRPr="006D2DB3">
              <w:rPr>
                <w:rFonts w:cs="Times New Roman"/>
                <w:sz w:val="22"/>
                <w:szCs w:val="22"/>
              </w:rPr>
              <w:t xml:space="preserve"> в сфере повышения эффе</w:t>
            </w:r>
            <w:r w:rsidRPr="006D2DB3">
              <w:rPr>
                <w:rFonts w:cs="Times New Roman"/>
                <w:sz w:val="22"/>
                <w:szCs w:val="22"/>
              </w:rPr>
              <w:t>к</w:t>
            </w:r>
            <w:r w:rsidRPr="006D2DB3">
              <w:rPr>
                <w:rFonts w:cs="Times New Roman"/>
                <w:sz w:val="22"/>
                <w:szCs w:val="22"/>
              </w:rPr>
              <w:lastRenderedPageBreak/>
              <w:t>тивности бюджетных ра</w:t>
            </w:r>
            <w:r w:rsidRPr="006D2DB3">
              <w:rPr>
                <w:rFonts w:cs="Times New Roman"/>
                <w:sz w:val="22"/>
                <w:szCs w:val="22"/>
              </w:rPr>
              <w:t>с</w:t>
            </w:r>
            <w:r w:rsidRPr="006D2DB3">
              <w:rPr>
                <w:rFonts w:cs="Times New Roman"/>
                <w:sz w:val="22"/>
                <w:szCs w:val="22"/>
              </w:rPr>
              <w:t>ходов</w:t>
            </w:r>
          </w:p>
        </w:tc>
      </w:tr>
    </w:tbl>
    <w:p w14:paraId="59690F9B" w14:textId="77777777" w:rsidR="00FC0E4F" w:rsidRPr="006D2DB3" w:rsidRDefault="00FC0E4F" w:rsidP="00F13321">
      <w:pPr>
        <w:pStyle w:val="ConsPlusNormal"/>
        <w:jc w:val="center"/>
        <w:outlineLvl w:val="2"/>
        <w:rPr>
          <w:sz w:val="22"/>
          <w:szCs w:val="22"/>
        </w:rPr>
      </w:pPr>
    </w:p>
    <w:p w14:paraId="2E88916A" w14:textId="77777777" w:rsidR="00746EE3" w:rsidRPr="006D2DB3" w:rsidRDefault="00746EE3" w:rsidP="00F13321">
      <w:pPr>
        <w:pStyle w:val="ConsPlusNormal"/>
        <w:jc w:val="center"/>
        <w:outlineLvl w:val="2"/>
        <w:rPr>
          <w:sz w:val="22"/>
          <w:szCs w:val="22"/>
        </w:rPr>
      </w:pPr>
    </w:p>
    <w:p w14:paraId="483F5CC2" w14:textId="77777777" w:rsidR="00F13321" w:rsidRPr="006D2DB3" w:rsidRDefault="00F13321" w:rsidP="00F13321">
      <w:pPr>
        <w:pStyle w:val="ConsPlusNormal"/>
        <w:jc w:val="center"/>
        <w:outlineLvl w:val="2"/>
        <w:rPr>
          <w:sz w:val="22"/>
          <w:szCs w:val="22"/>
        </w:rPr>
      </w:pPr>
      <w:r w:rsidRPr="006D2DB3">
        <w:rPr>
          <w:sz w:val="22"/>
          <w:szCs w:val="22"/>
        </w:rPr>
        <w:t xml:space="preserve">5. Финансовое обеспечение </w:t>
      </w:r>
      <w:r w:rsidR="00491905">
        <w:rPr>
          <w:sz w:val="22"/>
          <w:szCs w:val="22"/>
        </w:rPr>
        <w:t>муниципальной</w:t>
      </w:r>
      <w:r w:rsidRPr="006D2DB3">
        <w:rPr>
          <w:sz w:val="22"/>
          <w:szCs w:val="22"/>
        </w:rPr>
        <w:t xml:space="preserve"> программы </w:t>
      </w:r>
    </w:p>
    <w:p w14:paraId="41D662BB" w14:textId="77777777" w:rsidR="002D0B8C" w:rsidRPr="006D2DB3" w:rsidRDefault="002D0B8C" w:rsidP="00F13321">
      <w:pPr>
        <w:pStyle w:val="ConsPlusNormal"/>
        <w:jc w:val="center"/>
        <w:outlineLvl w:val="2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01"/>
        <w:gridCol w:w="1902"/>
        <w:gridCol w:w="1761"/>
        <w:gridCol w:w="1764"/>
        <w:gridCol w:w="2166"/>
        <w:gridCol w:w="2034"/>
        <w:gridCol w:w="2647"/>
      </w:tblGrid>
      <w:tr w:rsidR="00217288" w:rsidRPr="006D2DB3" w14:paraId="758EC95D" w14:textId="77777777" w:rsidTr="00BF793D">
        <w:trPr>
          <w:trHeight w:val="300"/>
        </w:trPr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7B1F" w14:textId="77777777" w:rsidR="00217288" w:rsidRPr="006D2DB3" w:rsidRDefault="00217288" w:rsidP="0049190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Наименование </w:t>
            </w:r>
            <w:r w:rsidR="0049190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мун</w:t>
            </w:r>
            <w:r w:rsidR="0049190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</w:t>
            </w:r>
            <w:r w:rsidR="0049190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ципальной</w:t>
            </w: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программы, структурного элемента / источник финансов</w:t>
            </w: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го обеспечения</w:t>
            </w:r>
          </w:p>
        </w:tc>
        <w:tc>
          <w:tcPr>
            <w:tcW w:w="41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3047" w14:textId="77777777" w:rsidR="00217288" w:rsidRPr="006D2DB3" w:rsidRDefault="00217288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126AE" w:rsidRPr="006D2DB3" w14:paraId="0A2FF792" w14:textId="77777777" w:rsidTr="000126AE">
        <w:trPr>
          <w:trHeight w:val="300"/>
        </w:trPr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F01F" w14:textId="77777777" w:rsidR="000126AE" w:rsidRPr="006D2DB3" w:rsidRDefault="000126AE" w:rsidP="00217288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B8824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8D5F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3A26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85F7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3D7A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6F1F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</w:tbl>
    <w:p w14:paraId="6D394087" w14:textId="77777777" w:rsidR="00BF793D" w:rsidRPr="006D2DB3" w:rsidRDefault="00BF793D" w:rsidP="00BF793D">
      <w:pPr>
        <w:spacing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89"/>
        <w:gridCol w:w="1914"/>
        <w:gridCol w:w="1761"/>
        <w:gridCol w:w="1764"/>
        <w:gridCol w:w="2166"/>
        <w:gridCol w:w="2034"/>
        <w:gridCol w:w="2647"/>
      </w:tblGrid>
      <w:tr w:rsidR="000126AE" w:rsidRPr="006D2DB3" w14:paraId="08A71F30" w14:textId="77777777" w:rsidTr="000126AE">
        <w:trPr>
          <w:trHeight w:val="300"/>
          <w:tblHeader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667D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B589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005D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E773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DD54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69BFB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ADC6D" w14:textId="77777777" w:rsidR="000126AE" w:rsidRPr="006D2DB3" w:rsidRDefault="000126AE" w:rsidP="00217288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1A2BC9" w:rsidRPr="006D2DB3" w14:paraId="3A5E67C1" w14:textId="77777777" w:rsidTr="00B45F5D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22E5" w14:textId="77777777" w:rsidR="001A2BC9" w:rsidRPr="008E2FB3" w:rsidRDefault="001A2BC9" w:rsidP="00217288">
            <w:pPr>
              <w:spacing w:before="120" w:line="240" w:lineRule="exac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E2FB3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Муниципальная пр</w:t>
            </w:r>
            <w:r w:rsidRPr="008E2FB3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E2FB3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грамма (всего), в том числе: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B7658" w14:textId="35DFDB10" w:rsidR="001A2BC9" w:rsidRPr="00052E5D" w:rsidRDefault="001A2BC9" w:rsidP="00B45F5D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13968,725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7EEEE" w14:textId="27AA034B" w:rsidR="001A2BC9" w:rsidRPr="00052E5D" w:rsidRDefault="001A2BC9" w:rsidP="00B45F5D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13596,123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5D595" w14:textId="686CFC03" w:rsidR="001A2BC9" w:rsidRPr="00052E5D" w:rsidRDefault="001A2BC9" w:rsidP="00B45F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13581,209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AD03" w14:textId="62D092C4" w:rsidR="001A2BC9" w:rsidRPr="00052E5D" w:rsidRDefault="001A2BC9" w:rsidP="00B45F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13581,209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3DE8" w14:textId="3EFA3C90" w:rsidR="001A2BC9" w:rsidRPr="00052E5D" w:rsidRDefault="001A2BC9" w:rsidP="00B45F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13581,209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CC3BF" w14:textId="797D4E35" w:rsidR="001A2BC9" w:rsidRPr="00052E5D" w:rsidRDefault="007A1759" w:rsidP="00B45F5D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68308,475</w:t>
            </w:r>
          </w:p>
        </w:tc>
      </w:tr>
      <w:tr w:rsidR="00467FD5" w:rsidRPr="006D2DB3" w14:paraId="4316BCA3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2A35" w14:textId="77777777" w:rsidR="00467FD5" w:rsidRPr="006D2DB3" w:rsidRDefault="00467FD5" w:rsidP="00217288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1DF5" w14:textId="77777777" w:rsidR="00467FD5" w:rsidRPr="00052E5D" w:rsidRDefault="00467FD5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0E64A" w14:textId="77777777" w:rsidR="00467FD5" w:rsidRPr="00052E5D" w:rsidRDefault="00467FD5" w:rsidP="00467FD5">
            <w:pPr>
              <w:jc w:val="center"/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F9E1D" w14:textId="77777777" w:rsidR="00467FD5" w:rsidRPr="00052E5D" w:rsidRDefault="00467FD5" w:rsidP="00467FD5">
            <w:pPr>
              <w:jc w:val="center"/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1BAD7" w14:textId="77777777" w:rsidR="00467FD5" w:rsidRPr="00052E5D" w:rsidRDefault="00467FD5" w:rsidP="00467FD5">
            <w:pPr>
              <w:jc w:val="center"/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9B122" w14:textId="77777777" w:rsidR="00467FD5" w:rsidRPr="00052E5D" w:rsidRDefault="00467FD5" w:rsidP="00467FD5">
            <w:pPr>
              <w:jc w:val="center"/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D35D4" w14:textId="77777777" w:rsidR="00467FD5" w:rsidRPr="00052E5D" w:rsidRDefault="00467FD5" w:rsidP="00467FD5">
            <w:pPr>
              <w:jc w:val="center"/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52E5D" w:rsidRPr="006D2DB3" w14:paraId="09E3702E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A303" w14:textId="77777777" w:rsidR="00052E5D" w:rsidRPr="006D2DB3" w:rsidRDefault="00052E5D" w:rsidP="00217288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D9636" w14:textId="11F1F3B6" w:rsidR="00052E5D" w:rsidRPr="00052E5D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87394" w14:textId="6CC9FE13" w:rsidR="00052E5D" w:rsidRPr="00052E5D" w:rsidRDefault="00052E5D" w:rsidP="00467FD5">
            <w:pPr>
              <w:jc w:val="center"/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6C610" w14:textId="53F04D85" w:rsidR="00052E5D" w:rsidRPr="00052E5D" w:rsidRDefault="00052E5D" w:rsidP="00467FD5">
            <w:pPr>
              <w:jc w:val="center"/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930BA" w14:textId="15F1DB90" w:rsidR="00052E5D" w:rsidRPr="00052E5D" w:rsidRDefault="00052E5D" w:rsidP="00467FD5">
            <w:pPr>
              <w:jc w:val="center"/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F0C0A" w14:textId="3B3B7AE0" w:rsidR="00052E5D" w:rsidRPr="00052E5D" w:rsidRDefault="00052E5D" w:rsidP="00467FD5">
            <w:pPr>
              <w:jc w:val="center"/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DA584" w14:textId="4E96044B" w:rsidR="00052E5D" w:rsidRPr="00052E5D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467FD5" w:rsidRPr="006D2DB3" w14:paraId="1857EA7B" w14:textId="77777777" w:rsidTr="00467FD5">
        <w:trPr>
          <w:trHeight w:val="49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432A" w14:textId="77777777" w:rsidR="00467FD5" w:rsidRPr="006D2DB3" w:rsidRDefault="00467FD5" w:rsidP="00217288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493C7" w14:textId="74FDB36C" w:rsidR="00467FD5" w:rsidRPr="00052E5D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13968,725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5F3F6" w14:textId="7E74BF28" w:rsidR="00467FD5" w:rsidRPr="00052E5D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13596,123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D06D3" w14:textId="3D08EB49" w:rsidR="00467FD5" w:rsidRPr="00052E5D" w:rsidRDefault="00052E5D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13581,209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B9A0E" w14:textId="1F3C3477" w:rsidR="00467FD5" w:rsidRPr="00052E5D" w:rsidRDefault="00052E5D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13581,209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1D6E9" w14:textId="4582061C" w:rsidR="00467FD5" w:rsidRPr="00052E5D" w:rsidRDefault="00052E5D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13581,209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EA1F4" w14:textId="4A5BFA9F" w:rsidR="00467FD5" w:rsidRPr="00052E5D" w:rsidRDefault="007A1759" w:rsidP="001A2BC9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68308,475</w:t>
            </w:r>
          </w:p>
        </w:tc>
      </w:tr>
      <w:tr w:rsidR="00C444B3" w:rsidRPr="006D2DB3" w14:paraId="505AA960" w14:textId="77777777" w:rsidTr="00467FD5">
        <w:trPr>
          <w:trHeight w:val="49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C7CBC" w14:textId="4120A084" w:rsidR="00C444B3" w:rsidRDefault="00C444B3" w:rsidP="00217288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Внебюджетные исто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ники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A2758" w14:textId="66A2888D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415CA" w14:textId="045D6C0F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4B06A" w14:textId="0F071EF8" w:rsidR="00C444B3" w:rsidRDefault="00C444B3" w:rsidP="00467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97AB" w14:textId="1F3BC751" w:rsidR="00C444B3" w:rsidRDefault="00C444B3" w:rsidP="00467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747B3" w14:textId="535A433E" w:rsidR="00C444B3" w:rsidRDefault="00C444B3" w:rsidP="00467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669EE" w14:textId="48D2930A" w:rsidR="00C444B3" w:rsidRDefault="00C444B3" w:rsidP="001A2BC9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8C241E" w:rsidRPr="006D2DB3" w14:paraId="5AC9F496" w14:textId="77777777" w:rsidTr="00467FD5">
        <w:trPr>
          <w:trHeight w:val="10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69F63" w14:textId="77777777" w:rsidR="008C241E" w:rsidRPr="008E2FB3" w:rsidRDefault="008C241E" w:rsidP="00217288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8E2FB3">
              <w:rPr>
                <w:rFonts w:cs="Times New Roman"/>
                <w:b/>
                <w:sz w:val="22"/>
                <w:szCs w:val="22"/>
              </w:rPr>
              <w:t>Комплекс процес</w:t>
            </w:r>
            <w:r w:rsidRPr="008E2FB3">
              <w:rPr>
                <w:rFonts w:cs="Times New Roman"/>
                <w:b/>
                <w:sz w:val="22"/>
                <w:szCs w:val="22"/>
              </w:rPr>
              <w:t>с</w:t>
            </w:r>
            <w:r w:rsidRPr="008E2FB3">
              <w:rPr>
                <w:rFonts w:cs="Times New Roman"/>
                <w:b/>
                <w:sz w:val="22"/>
                <w:szCs w:val="22"/>
              </w:rPr>
              <w:t>ных мероприятий «Обслуживание и погашение муниц</w:t>
            </w:r>
            <w:r w:rsidRPr="008E2FB3">
              <w:rPr>
                <w:rFonts w:cs="Times New Roman"/>
                <w:b/>
                <w:sz w:val="22"/>
                <w:szCs w:val="22"/>
              </w:rPr>
              <w:t>и</w:t>
            </w:r>
            <w:r w:rsidRPr="008E2FB3">
              <w:rPr>
                <w:rFonts w:cs="Times New Roman"/>
                <w:b/>
                <w:sz w:val="22"/>
                <w:szCs w:val="22"/>
              </w:rPr>
              <w:t>пального долга окр</w:t>
            </w:r>
            <w:r w:rsidRPr="008E2FB3">
              <w:rPr>
                <w:rFonts w:cs="Times New Roman"/>
                <w:b/>
                <w:sz w:val="22"/>
                <w:szCs w:val="22"/>
              </w:rPr>
              <w:t>у</w:t>
            </w:r>
            <w:r w:rsidRPr="008E2FB3">
              <w:rPr>
                <w:rFonts w:cs="Times New Roman"/>
                <w:b/>
                <w:sz w:val="22"/>
                <w:szCs w:val="22"/>
              </w:rPr>
              <w:t>га»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D8EE6" w14:textId="4355E01F" w:rsidR="008C241E" w:rsidRPr="006D2DB3" w:rsidRDefault="000101E4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79,200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00A04" w14:textId="6D636201" w:rsidR="008C241E" w:rsidRPr="006D2DB3" w:rsidRDefault="000101E4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31,223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CE39E" w14:textId="404BCABD" w:rsidR="008C241E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16,309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4E5A9" w14:textId="6732FE35" w:rsidR="008C241E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16,309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B7D41" w14:textId="36DF50ED" w:rsidR="008C241E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16,309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10001" w14:textId="0E2B4298" w:rsidR="008C241E" w:rsidRPr="006D2DB3" w:rsidRDefault="006B38F1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159,35</w:t>
            </w:r>
          </w:p>
        </w:tc>
      </w:tr>
      <w:tr w:rsidR="008C241E" w:rsidRPr="006D2DB3" w14:paraId="18881AC3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109C" w14:textId="77777777" w:rsidR="008C241E" w:rsidRPr="006D2DB3" w:rsidRDefault="008C241E" w:rsidP="00491905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EFCA7" w14:textId="77777777" w:rsidR="008C241E" w:rsidRPr="006D2DB3" w:rsidRDefault="008C241E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4D31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0FEF6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1D2A6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AF563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4A199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8C241E" w:rsidRPr="006D2DB3" w14:paraId="25CEA889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77CD0" w14:textId="77777777" w:rsidR="008C241E" w:rsidRPr="006D2DB3" w:rsidRDefault="008C241E" w:rsidP="00491905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C0676" w14:textId="77777777" w:rsidR="008C241E" w:rsidRPr="006D2DB3" w:rsidRDefault="008C241E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0C0F9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7DDB4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14D02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42111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4CC2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101E4" w:rsidRPr="006D2DB3" w14:paraId="1725D46F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4657E" w14:textId="77777777" w:rsidR="000101E4" w:rsidRPr="006D2DB3" w:rsidRDefault="000101E4" w:rsidP="00491905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63E76" w14:textId="5F67B098" w:rsidR="000101E4" w:rsidRPr="006D2DB3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6E460" w14:textId="5579C9E2" w:rsidR="000101E4" w:rsidRPr="006D2DB3" w:rsidRDefault="000101E4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31,223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3F080" w14:textId="6A81D6C0" w:rsidR="000101E4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16,309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E05C3" w14:textId="4FCA8D7D" w:rsidR="000101E4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16,309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EA92" w14:textId="07598FBD" w:rsidR="000101E4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16,309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6CFFC" w14:textId="088FC593" w:rsidR="000101E4" w:rsidRPr="006D2DB3" w:rsidRDefault="006B38F1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159,35</w:t>
            </w:r>
          </w:p>
        </w:tc>
      </w:tr>
      <w:tr w:rsidR="00C444B3" w:rsidRPr="006D2DB3" w14:paraId="77690B06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7A08" w14:textId="48D84B16" w:rsidR="00C444B3" w:rsidRDefault="00C444B3" w:rsidP="00491905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Внебюджетные исто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ники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32F52" w14:textId="2CC55626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B1FEB" w14:textId="2986AA66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43B5C" w14:textId="2E43E68B" w:rsidR="00C444B3" w:rsidRDefault="00C444B3" w:rsidP="00467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637B1" w14:textId="7DF03404" w:rsidR="00C444B3" w:rsidRDefault="00C444B3" w:rsidP="00467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33587" w14:textId="03086F46" w:rsidR="00C444B3" w:rsidRDefault="00C444B3" w:rsidP="00467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946AC" w14:textId="75A1809B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101E4" w:rsidRPr="006D2DB3" w14:paraId="64FA482F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394D2" w14:textId="77777777" w:rsidR="000101E4" w:rsidRPr="008E2FB3" w:rsidRDefault="000101E4" w:rsidP="00491905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8E2FB3">
              <w:rPr>
                <w:rFonts w:cs="Times New Roman"/>
                <w:b/>
                <w:sz w:val="22"/>
                <w:szCs w:val="22"/>
              </w:rPr>
              <w:t>Комплекс процес</w:t>
            </w:r>
            <w:r w:rsidRPr="008E2FB3">
              <w:rPr>
                <w:rFonts w:cs="Times New Roman"/>
                <w:b/>
                <w:sz w:val="22"/>
                <w:szCs w:val="22"/>
              </w:rPr>
              <w:t>с</w:t>
            </w:r>
            <w:r w:rsidRPr="008E2FB3">
              <w:rPr>
                <w:rFonts w:cs="Times New Roman"/>
                <w:b/>
                <w:sz w:val="22"/>
                <w:szCs w:val="22"/>
              </w:rPr>
              <w:t>ных мероприятий «Обеспечение де</w:t>
            </w:r>
            <w:r w:rsidRPr="008E2FB3">
              <w:rPr>
                <w:rFonts w:cs="Times New Roman"/>
                <w:b/>
                <w:sz w:val="22"/>
                <w:szCs w:val="22"/>
              </w:rPr>
              <w:t>я</w:t>
            </w:r>
            <w:r w:rsidRPr="008E2FB3">
              <w:rPr>
                <w:rFonts w:cs="Times New Roman"/>
                <w:b/>
                <w:sz w:val="22"/>
                <w:szCs w:val="22"/>
              </w:rPr>
              <w:t xml:space="preserve">тельности </w:t>
            </w:r>
            <w:r w:rsidRPr="008E2FB3">
              <w:rPr>
                <w:rFonts w:eastAsia="Times New Roman" w:cs="Times New Roman"/>
                <w:b/>
                <w:color w:val="000000"/>
                <w:spacing w:val="-2"/>
                <w:sz w:val="22"/>
                <w:szCs w:val="22"/>
              </w:rPr>
              <w:t xml:space="preserve"> </w:t>
            </w:r>
            <w:r w:rsidRPr="008E2FB3">
              <w:rPr>
                <w:rFonts w:cs="Times New Roman"/>
                <w:b/>
                <w:sz w:val="22"/>
                <w:szCs w:val="22"/>
              </w:rPr>
              <w:t>комитета финансов Админ</w:t>
            </w:r>
            <w:r w:rsidRPr="008E2FB3">
              <w:rPr>
                <w:rFonts w:cs="Times New Roman"/>
                <w:b/>
                <w:sz w:val="22"/>
                <w:szCs w:val="22"/>
              </w:rPr>
              <w:t>и</w:t>
            </w:r>
            <w:r w:rsidRPr="008E2FB3">
              <w:rPr>
                <w:rFonts w:cs="Times New Roman"/>
                <w:b/>
                <w:sz w:val="22"/>
                <w:szCs w:val="22"/>
              </w:rPr>
              <w:t>страции Окуловск</w:t>
            </w:r>
            <w:r w:rsidRPr="008E2FB3">
              <w:rPr>
                <w:rFonts w:cs="Times New Roman"/>
                <w:b/>
                <w:sz w:val="22"/>
                <w:szCs w:val="22"/>
              </w:rPr>
              <w:t>о</w:t>
            </w:r>
            <w:r w:rsidRPr="008E2FB3">
              <w:rPr>
                <w:rFonts w:cs="Times New Roman"/>
                <w:b/>
                <w:sz w:val="22"/>
                <w:szCs w:val="22"/>
              </w:rPr>
              <w:t>го муниципального округа»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1195B" w14:textId="5A9155A1" w:rsidR="000101E4" w:rsidRPr="006D2DB3" w:rsidRDefault="000101E4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13619,225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65C1A" w14:textId="49CB5CCE" w:rsidR="000101E4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13554,600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81316" w14:textId="615CD2C4" w:rsidR="000101E4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13554,600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0EAF7" w14:textId="674402AF" w:rsidR="000101E4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13554,600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2D381" w14:textId="0DD4E39D" w:rsidR="000101E4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13554,600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8EA88" w14:textId="23A1F5F9" w:rsidR="000101E4" w:rsidRPr="006D2DB3" w:rsidRDefault="007A1759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67837,625</w:t>
            </w:r>
          </w:p>
        </w:tc>
      </w:tr>
      <w:tr w:rsidR="008C241E" w:rsidRPr="006D2DB3" w14:paraId="2C60C270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018AD" w14:textId="77777777" w:rsidR="008C241E" w:rsidRPr="006D2DB3" w:rsidRDefault="008C241E" w:rsidP="0095403D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F8A60" w14:textId="77777777" w:rsidR="008C241E" w:rsidRPr="006D2DB3" w:rsidRDefault="008C241E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C6383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25BE0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B7E8F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31A28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F1AB7" w14:textId="77777777" w:rsidR="008C241E" w:rsidRDefault="008C241E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101E4" w:rsidRPr="006D2DB3" w14:paraId="4DE30EB3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00201" w14:textId="77777777" w:rsidR="000101E4" w:rsidRPr="006D2DB3" w:rsidRDefault="000101E4" w:rsidP="0095403D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9A67F" w14:textId="0AB53702" w:rsidR="000101E4" w:rsidRPr="006D2DB3" w:rsidRDefault="000101E4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53093" w14:textId="1909BC0C" w:rsidR="000101E4" w:rsidRDefault="000101E4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55A76" w14:textId="334B5BF3" w:rsidR="000101E4" w:rsidRDefault="000101E4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194A" w14:textId="173510EC" w:rsidR="000101E4" w:rsidRDefault="000101E4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2FD1C" w14:textId="73CFA32F" w:rsidR="000101E4" w:rsidRDefault="000101E4" w:rsidP="00467FD5">
            <w:pPr>
              <w:jc w:val="center"/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4CAC1" w14:textId="3DFB5699" w:rsidR="000101E4" w:rsidRPr="006D2DB3" w:rsidRDefault="000101E4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37A1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8C241E" w:rsidRPr="006D2DB3" w14:paraId="71264302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7D8E6" w14:textId="77777777" w:rsidR="008C241E" w:rsidRPr="006D2DB3" w:rsidRDefault="008C241E" w:rsidP="0095403D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8AA4D" w14:textId="71499160" w:rsidR="008C241E" w:rsidRPr="006D2DB3" w:rsidRDefault="000101E4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13619,225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A0F08" w14:textId="75CC4D46" w:rsidR="008C241E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13554,600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F958D" w14:textId="1661C230" w:rsidR="008C241E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13554,600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90E6D" w14:textId="346E9752" w:rsidR="008C241E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13554,600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B3B07" w14:textId="27245F89" w:rsidR="008C241E" w:rsidRDefault="000101E4" w:rsidP="00467FD5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13554,600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1D57" w14:textId="28B11C07" w:rsidR="008C241E" w:rsidRPr="006D2DB3" w:rsidRDefault="007A1759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67837,625</w:t>
            </w:r>
          </w:p>
        </w:tc>
      </w:tr>
      <w:tr w:rsidR="00C444B3" w:rsidRPr="006D2DB3" w14:paraId="4104ADC7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509AC" w14:textId="6AD58584" w:rsidR="00C444B3" w:rsidRDefault="00C444B3" w:rsidP="0095403D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Внебюджетные исто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ники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0CE3F" w14:textId="1C7011BD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51AA8" w14:textId="12655202" w:rsidR="00C444B3" w:rsidRDefault="00C444B3" w:rsidP="00467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C7BB8" w14:textId="5407E21B" w:rsidR="00C444B3" w:rsidRDefault="00C444B3" w:rsidP="00467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0FC5" w14:textId="4D79F54F" w:rsidR="00C444B3" w:rsidRDefault="00C444B3" w:rsidP="00467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0CECF" w14:textId="5AC4A6D2" w:rsidR="00C444B3" w:rsidRDefault="00C444B3" w:rsidP="00467FD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AB7A9" w14:textId="4540BF4C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101E4" w:rsidRPr="006D2DB3" w14:paraId="536EE3DB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3703D" w14:textId="77777777" w:rsidR="000101E4" w:rsidRPr="008E2FB3" w:rsidRDefault="000101E4" w:rsidP="0062496A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8E2FB3">
              <w:rPr>
                <w:rFonts w:cs="Times New Roman"/>
                <w:b/>
                <w:sz w:val="22"/>
                <w:szCs w:val="22"/>
              </w:rPr>
              <w:t>Комплекс процес</w:t>
            </w:r>
            <w:r w:rsidRPr="008E2FB3">
              <w:rPr>
                <w:rFonts w:cs="Times New Roman"/>
                <w:b/>
                <w:sz w:val="22"/>
                <w:szCs w:val="22"/>
              </w:rPr>
              <w:t>с</w:t>
            </w:r>
            <w:r w:rsidRPr="008E2FB3">
              <w:rPr>
                <w:rFonts w:cs="Times New Roman"/>
                <w:b/>
                <w:sz w:val="22"/>
                <w:szCs w:val="22"/>
              </w:rPr>
              <w:t>ных мероприятий «Повышение кач</w:t>
            </w:r>
            <w:r w:rsidRPr="008E2FB3">
              <w:rPr>
                <w:rFonts w:cs="Times New Roman"/>
                <w:b/>
                <w:sz w:val="22"/>
                <w:szCs w:val="22"/>
              </w:rPr>
              <w:t>е</w:t>
            </w:r>
            <w:r w:rsidRPr="008E2FB3">
              <w:rPr>
                <w:rFonts w:cs="Times New Roman"/>
                <w:b/>
                <w:sz w:val="22"/>
                <w:szCs w:val="22"/>
              </w:rPr>
              <w:t>ства управления м</w:t>
            </w:r>
            <w:r w:rsidRPr="008E2FB3">
              <w:rPr>
                <w:rFonts w:cs="Times New Roman"/>
                <w:b/>
                <w:sz w:val="22"/>
                <w:szCs w:val="22"/>
              </w:rPr>
              <w:t>у</w:t>
            </w:r>
            <w:r w:rsidRPr="008E2FB3">
              <w:rPr>
                <w:rFonts w:cs="Times New Roman"/>
                <w:b/>
                <w:sz w:val="22"/>
                <w:szCs w:val="22"/>
              </w:rPr>
              <w:t>ниципальными ф</w:t>
            </w:r>
            <w:r w:rsidRPr="008E2FB3">
              <w:rPr>
                <w:rFonts w:cs="Times New Roman"/>
                <w:b/>
                <w:sz w:val="22"/>
                <w:szCs w:val="22"/>
              </w:rPr>
              <w:t>и</w:t>
            </w:r>
            <w:r w:rsidRPr="008E2FB3">
              <w:rPr>
                <w:rFonts w:cs="Times New Roman"/>
                <w:b/>
                <w:sz w:val="22"/>
                <w:szCs w:val="22"/>
              </w:rPr>
              <w:t>нансами»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57E46" w14:textId="7AA8EB80" w:rsidR="000101E4" w:rsidRPr="006D2DB3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270,3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9FA0D" w14:textId="52F4A243" w:rsidR="000101E4" w:rsidRPr="006D2DB3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AAE85" w14:textId="1095B48D" w:rsidR="000101E4" w:rsidRPr="006D2DB3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1071" w14:textId="56ED2FED" w:rsidR="000101E4" w:rsidRPr="006D2DB3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176A6" w14:textId="30F521B5" w:rsidR="000101E4" w:rsidRPr="006D2DB3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18F9B" w14:textId="3A79F013" w:rsidR="000101E4" w:rsidRPr="006D2DB3" w:rsidRDefault="006B38F1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311,5</w:t>
            </w:r>
          </w:p>
        </w:tc>
      </w:tr>
      <w:tr w:rsidR="00612908" w:rsidRPr="006D2DB3" w14:paraId="30728D73" w14:textId="77777777" w:rsidTr="00467FD5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82B63" w14:textId="77777777" w:rsidR="00612908" w:rsidRPr="006D2DB3" w:rsidRDefault="00612908" w:rsidP="0062496A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56536" w14:textId="77777777" w:rsidR="00612908" w:rsidRPr="006D2DB3" w:rsidRDefault="00612908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87FD7" w14:textId="77777777" w:rsidR="00612908" w:rsidRDefault="00612908" w:rsidP="00467FD5">
            <w:pPr>
              <w:jc w:val="center"/>
            </w:pPr>
            <w:r w:rsidRPr="0020466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D2FED" w14:textId="77777777" w:rsidR="00612908" w:rsidRDefault="00612908" w:rsidP="00467FD5">
            <w:pPr>
              <w:jc w:val="center"/>
            </w:pPr>
            <w:r w:rsidRPr="0020466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46FE3" w14:textId="77777777" w:rsidR="00612908" w:rsidRDefault="00612908" w:rsidP="00467FD5">
            <w:pPr>
              <w:jc w:val="center"/>
            </w:pPr>
            <w:r w:rsidRPr="0020466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53AAC" w14:textId="77777777" w:rsidR="00612908" w:rsidRDefault="00612908" w:rsidP="00467FD5">
            <w:pPr>
              <w:jc w:val="center"/>
            </w:pPr>
            <w:r w:rsidRPr="0020466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89ED7" w14:textId="77777777" w:rsidR="00612908" w:rsidRDefault="00612908" w:rsidP="00467FD5">
            <w:pPr>
              <w:jc w:val="center"/>
            </w:pPr>
            <w:r w:rsidRPr="0020466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12908" w:rsidRPr="006D2DB3" w14:paraId="4C840399" w14:textId="77777777" w:rsidTr="00C444B3">
        <w:trPr>
          <w:trHeight w:val="60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94B78" w14:textId="77777777" w:rsidR="00612908" w:rsidRPr="006D2DB3" w:rsidRDefault="00612908" w:rsidP="0062496A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11A81" w14:textId="77777777" w:rsidR="00612908" w:rsidRPr="006D2DB3" w:rsidRDefault="00612908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28D86" w14:textId="77777777" w:rsidR="00612908" w:rsidRDefault="00612908" w:rsidP="00467FD5">
            <w:pPr>
              <w:jc w:val="center"/>
            </w:pPr>
            <w:r w:rsidRPr="0020466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C0C2B" w14:textId="77777777" w:rsidR="00612908" w:rsidRDefault="00612908" w:rsidP="00467FD5">
            <w:pPr>
              <w:jc w:val="center"/>
            </w:pPr>
            <w:r w:rsidRPr="0020466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BBA31" w14:textId="77777777" w:rsidR="00612908" w:rsidRDefault="00612908" w:rsidP="00467FD5">
            <w:pPr>
              <w:jc w:val="center"/>
            </w:pPr>
            <w:r w:rsidRPr="0020466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2CB36" w14:textId="77777777" w:rsidR="00612908" w:rsidRDefault="00612908" w:rsidP="00467FD5">
            <w:pPr>
              <w:jc w:val="center"/>
            </w:pPr>
            <w:r w:rsidRPr="0020466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A8F31" w14:textId="77777777" w:rsidR="00612908" w:rsidRDefault="00612908" w:rsidP="00467FD5">
            <w:pPr>
              <w:jc w:val="center"/>
            </w:pPr>
            <w:r w:rsidRPr="0020466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12908" w:rsidRPr="006D2DB3" w14:paraId="2D0C52B9" w14:textId="77777777" w:rsidTr="00C444B3">
        <w:trPr>
          <w:trHeight w:val="60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AD247" w14:textId="77777777" w:rsidR="00612908" w:rsidRPr="006D2DB3" w:rsidRDefault="00612908" w:rsidP="0062496A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Местный бюджет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1FBDC" w14:textId="19253B8F" w:rsidR="00612908" w:rsidRPr="006D2DB3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270,3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7E962" w14:textId="2DF0EF43" w:rsidR="00612908" w:rsidRPr="006D2DB3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132DD" w14:textId="4CA068BC" w:rsidR="00612908" w:rsidRPr="006D2DB3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0F18" w14:textId="0C56F839" w:rsidR="00612908" w:rsidRPr="006D2DB3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4D826" w14:textId="581027F0" w:rsidR="00612908" w:rsidRPr="006D2DB3" w:rsidRDefault="00052E5D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4E7C6" w14:textId="3DE88581" w:rsidR="00612908" w:rsidRPr="006D2DB3" w:rsidRDefault="006B38F1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311,5</w:t>
            </w:r>
          </w:p>
        </w:tc>
      </w:tr>
      <w:tr w:rsidR="00C444B3" w:rsidRPr="006D2DB3" w14:paraId="0AA8D36E" w14:textId="77777777" w:rsidTr="00C444B3">
        <w:trPr>
          <w:trHeight w:val="60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9BD13" w14:textId="1405A9F6" w:rsidR="00C444B3" w:rsidRDefault="00C444B3" w:rsidP="0062496A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Внебюджетные исто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ники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7628F" w14:textId="3855EE6D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EDEC" w14:textId="53A89DF1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07F2E" w14:textId="06C0184C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BD8B6" w14:textId="1270C4C0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57F27" w14:textId="0B38A284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EE7C" w14:textId="16BF4E3D" w:rsidR="00C444B3" w:rsidRDefault="00C444B3" w:rsidP="00467FD5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2E5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14:paraId="44293B0C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7CCB20BC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17B3C349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66578C14" w14:textId="6055C608" w:rsidR="00C444B3" w:rsidRDefault="00B67E5F" w:rsidP="00F13321">
      <w:pPr>
        <w:spacing w:line="240" w:lineRule="auto"/>
        <w:jc w:val="center"/>
        <w:rPr>
          <w:sz w:val="22"/>
        </w:rPr>
      </w:pPr>
      <w:r>
        <w:rPr>
          <w:sz w:val="22"/>
        </w:rPr>
        <w:t>____________________________________</w:t>
      </w:r>
      <w:bookmarkStart w:id="0" w:name="_GoBack"/>
      <w:bookmarkEnd w:id="0"/>
    </w:p>
    <w:p w14:paraId="47A5BCD2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3C49B129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721E48CF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0EDC2204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2E11ADD3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77463E3B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5CCE61AE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5D779ED2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5114BCA0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239513E7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29294D3A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30846869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62A662C7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242855F2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3A75DCBC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56A1FE7F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1FAD450D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553EC150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638AFFBD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6681E227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1FCDF2F9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3AEEF726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7C8C4B96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2D3CB114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0C622236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p w14:paraId="748640FA" w14:textId="77777777" w:rsidR="00C444B3" w:rsidRDefault="00C444B3" w:rsidP="00F13321">
      <w:pPr>
        <w:spacing w:line="240" w:lineRule="auto"/>
        <w:jc w:val="center"/>
        <w:rPr>
          <w:sz w:val="22"/>
        </w:rPr>
      </w:pPr>
    </w:p>
    <w:sectPr w:rsidR="00C444B3" w:rsidSect="00400407">
      <w:pgSz w:w="16838" w:h="11906" w:orient="landscape"/>
      <w:pgMar w:top="1418" w:right="1103" w:bottom="851" w:left="1276" w:header="709" w:footer="709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645968" w15:done="0"/>
  <w15:commentEx w15:paraId="7C249E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0BF8EF" w16cex:dateUtc="2025-09-18T11:24:00Z"/>
  <w16cex:commentExtensible w16cex:durableId="32D78AFD" w16cex:dateUtc="2025-09-18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645968" w16cid:durableId="120BF8EF"/>
  <w16cid:commentId w16cid:paraId="7C249E90" w16cid:durableId="32D78A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133B0" w14:textId="77777777" w:rsidR="00AC2409" w:rsidRDefault="00AC2409" w:rsidP="000A045F">
      <w:pPr>
        <w:spacing w:line="240" w:lineRule="auto"/>
      </w:pPr>
      <w:r>
        <w:separator/>
      </w:r>
    </w:p>
  </w:endnote>
  <w:endnote w:type="continuationSeparator" w:id="0">
    <w:p w14:paraId="06CA8B66" w14:textId="77777777" w:rsidR="00AC2409" w:rsidRDefault="00AC2409" w:rsidP="000A0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efimov Serif">
    <w:altName w:val="Yefimov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0CF65" w14:textId="77777777" w:rsidR="00AC2409" w:rsidRDefault="00AC2409" w:rsidP="000A045F">
      <w:pPr>
        <w:spacing w:line="240" w:lineRule="auto"/>
      </w:pPr>
      <w:r>
        <w:separator/>
      </w:r>
    </w:p>
  </w:footnote>
  <w:footnote w:type="continuationSeparator" w:id="0">
    <w:p w14:paraId="4A5C3CA7" w14:textId="77777777" w:rsidR="00AC2409" w:rsidRDefault="00AC2409" w:rsidP="000A0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A230A7"/>
    <w:multiLevelType w:val="hybridMultilevel"/>
    <w:tmpl w:val="E3C2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3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5">
    <w:nsid w:val="6DF77EF7"/>
    <w:multiLevelType w:val="hybridMultilevel"/>
    <w:tmpl w:val="3DE6F7E6"/>
    <w:lvl w:ilvl="0" w:tplc="F432D40E">
      <w:start w:val="1"/>
      <w:numFmt w:val="decimal"/>
      <w:lvlText w:val="%1."/>
      <w:lvlJc w:val="left"/>
      <w:pPr>
        <w:ind w:left="74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82682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  <w:lvl w:ilvl="2" w:tplc="BB02F162">
      <w:numFmt w:val="bullet"/>
      <w:lvlText w:val="•"/>
      <w:lvlJc w:val="left"/>
      <w:pPr>
        <w:ind w:left="9347" w:hanging="428"/>
      </w:pPr>
      <w:rPr>
        <w:rFonts w:hint="default"/>
        <w:lang w:val="ru-RU" w:eastAsia="en-US" w:bidi="ar-SA"/>
      </w:rPr>
    </w:lvl>
    <w:lvl w:ilvl="3" w:tplc="01CA0DB0">
      <w:numFmt w:val="bullet"/>
      <w:lvlText w:val="•"/>
      <w:lvlJc w:val="left"/>
      <w:pPr>
        <w:ind w:left="10281" w:hanging="428"/>
      </w:pPr>
      <w:rPr>
        <w:rFonts w:hint="default"/>
        <w:lang w:val="ru-RU" w:eastAsia="en-US" w:bidi="ar-SA"/>
      </w:rPr>
    </w:lvl>
    <w:lvl w:ilvl="4" w:tplc="7A28C8F8">
      <w:numFmt w:val="bullet"/>
      <w:lvlText w:val="•"/>
      <w:lvlJc w:val="left"/>
      <w:pPr>
        <w:ind w:left="11215" w:hanging="428"/>
      </w:pPr>
      <w:rPr>
        <w:rFonts w:hint="default"/>
        <w:lang w:val="ru-RU" w:eastAsia="en-US" w:bidi="ar-SA"/>
      </w:rPr>
    </w:lvl>
    <w:lvl w:ilvl="5" w:tplc="69CC5138">
      <w:numFmt w:val="bullet"/>
      <w:lvlText w:val="•"/>
      <w:lvlJc w:val="left"/>
      <w:pPr>
        <w:ind w:left="12149" w:hanging="428"/>
      </w:pPr>
      <w:rPr>
        <w:rFonts w:hint="default"/>
        <w:lang w:val="ru-RU" w:eastAsia="en-US" w:bidi="ar-SA"/>
      </w:rPr>
    </w:lvl>
    <w:lvl w:ilvl="6" w:tplc="37AC0F84">
      <w:numFmt w:val="bullet"/>
      <w:lvlText w:val="•"/>
      <w:lvlJc w:val="left"/>
      <w:pPr>
        <w:ind w:left="13083" w:hanging="428"/>
      </w:pPr>
      <w:rPr>
        <w:rFonts w:hint="default"/>
        <w:lang w:val="ru-RU" w:eastAsia="en-US" w:bidi="ar-SA"/>
      </w:rPr>
    </w:lvl>
    <w:lvl w:ilvl="7" w:tplc="8E3C2878">
      <w:numFmt w:val="bullet"/>
      <w:lvlText w:val="•"/>
      <w:lvlJc w:val="left"/>
      <w:pPr>
        <w:ind w:left="14016" w:hanging="428"/>
      </w:pPr>
      <w:rPr>
        <w:rFonts w:hint="default"/>
        <w:lang w:val="ru-RU" w:eastAsia="en-US" w:bidi="ar-SA"/>
      </w:rPr>
    </w:lvl>
    <w:lvl w:ilvl="8" w:tplc="E16C85BE">
      <w:numFmt w:val="bullet"/>
      <w:lvlText w:val="•"/>
      <w:lvlJc w:val="left"/>
      <w:pPr>
        <w:ind w:left="14950" w:hanging="428"/>
      </w:pPr>
      <w:rPr>
        <w:rFonts w:hint="default"/>
        <w:lang w:val="ru-RU" w:eastAsia="en-US" w:bidi="ar-SA"/>
      </w:rPr>
    </w:lvl>
  </w:abstractNum>
  <w:abstractNum w:abstractNumId="6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утузова Ирина Валерьевна">
    <w15:presenceInfo w15:providerId="AD" w15:userId="S-1-5-21-4082701777-2065290514-2728343709-2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21"/>
    <w:rsid w:val="00000AED"/>
    <w:rsid w:val="0000315A"/>
    <w:rsid w:val="00003AA6"/>
    <w:rsid w:val="00005F0E"/>
    <w:rsid w:val="000060D3"/>
    <w:rsid w:val="000101E4"/>
    <w:rsid w:val="000116D4"/>
    <w:rsid w:val="000126AE"/>
    <w:rsid w:val="00014D7D"/>
    <w:rsid w:val="00031AEE"/>
    <w:rsid w:val="000476D9"/>
    <w:rsid w:val="00052E5D"/>
    <w:rsid w:val="00085359"/>
    <w:rsid w:val="00087670"/>
    <w:rsid w:val="00094C05"/>
    <w:rsid w:val="00095EFC"/>
    <w:rsid w:val="000A0421"/>
    <w:rsid w:val="000A045F"/>
    <w:rsid w:val="000A0532"/>
    <w:rsid w:val="000B0BF2"/>
    <w:rsid w:val="000C2694"/>
    <w:rsid w:val="000C2E68"/>
    <w:rsid w:val="000C4666"/>
    <w:rsid w:val="000D13D6"/>
    <w:rsid w:val="000F7C0C"/>
    <w:rsid w:val="000F7C11"/>
    <w:rsid w:val="000F7DBB"/>
    <w:rsid w:val="00112A56"/>
    <w:rsid w:val="0011600A"/>
    <w:rsid w:val="001221C3"/>
    <w:rsid w:val="001236FE"/>
    <w:rsid w:val="00130562"/>
    <w:rsid w:val="00136200"/>
    <w:rsid w:val="00137E70"/>
    <w:rsid w:val="00142D00"/>
    <w:rsid w:val="00144923"/>
    <w:rsid w:val="00147D34"/>
    <w:rsid w:val="001573DD"/>
    <w:rsid w:val="00164BD0"/>
    <w:rsid w:val="0016511A"/>
    <w:rsid w:val="00166214"/>
    <w:rsid w:val="00167112"/>
    <w:rsid w:val="001773BA"/>
    <w:rsid w:val="00186D07"/>
    <w:rsid w:val="00195AD1"/>
    <w:rsid w:val="00195C0F"/>
    <w:rsid w:val="001A0E85"/>
    <w:rsid w:val="001A153D"/>
    <w:rsid w:val="001A1A1D"/>
    <w:rsid w:val="001A2BC9"/>
    <w:rsid w:val="001A3CD1"/>
    <w:rsid w:val="001A53E4"/>
    <w:rsid w:val="001A5C69"/>
    <w:rsid w:val="001A772B"/>
    <w:rsid w:val="001B1918"/>
    <w:rsid w:val="001C460C"/>
    <w:rsid w:val="001C7CB2"/>
    <w:rsid w:val="001D0230"/>
    <w:rsid w:val="001D1E78"/>
    <w:rsid w:val="001E4F83"/>
    <w:rsid w:val="001F0944"/>
    <w:rsid w:val="001F245B"/>
    <w:rsid w:val="002046AD"/>
    <w:rsid w:val="0021012F"/>
    <w:rsid w:val="0021023A"/>
    <w:rsid w:val="0021421F"/>
    <w:rsid w:val="00215777"/>
    <w:rsid w:val="00217288"/>
    <w:rsid w:val="002173A3"/>
    <w:rsid w:val="0022207A"/>
    <w:rsid w:val="00230D67"/>
    <w:rsid w:val="002338F1"/>
    <w:rsid w:val="002359AB"/>
    <w:rsid w:val="00244487"/>
    <w:rsid w:val="00244F0D"/>
    <w:rsid w:val="00245ACE"/>
    <w:rsid w:val="002469FA"/>
    <w:rsid w:val="00246E0D"/>
    <w:rsid w:val="002512EF"/>
    <w:rsid w:val="002639F1"/>
    <w:rsid w:val="0028240E"/>
    <w:rsid w:val="0028376D"/>
    <w:rsid w:val="00285FF2"/>
    <w:rsid w:val="00293B58"/>
    <w:rsid w:val="0029480E"/>
    <w:rsid w:val="00295389"/>
    <w:rsid w:val="002958BC"/>
    <w:rsid w:val="002A35D3"/>
    <w:rsid w:val="002A6BBE"/>
    <w:rsid w:val="002C058F"/>
    <w:rsid w:val="002C4093"/>
    <w:rsid w:val="002D0B8C"/>
    <w:rsid w:val="002D2FB5"/>
    <w:rsid w:val="002D45E6"/>
    <w:rsid w:val="002F5B6B"/>
    <w:rsid w:val="00304EFE"/>
    <w:rsid w:val="0031412F"/>
    <w:rsid w:val="00322054"/>
    <w:rsid w:val="00331AF6"/>
    <w:rsid w:val="00332B2C"/>
    <w:rsid w:val="0033746D"/>
    <w:rsid w:val="003474FA"/>
    <w:rsid w:val="0034760A"/>
    <w:rsid w:val="0036023B"/>
    <w:rsid w:val="00366A34"/>
    <w:rsid w:val="00376488"/>
    <w:rsid w:val="00380EAC"/>
    <w:rsid w:val="00383C3F"/>
    <w:rsid w:val="00387418"/>
    <w:rsid w:val="00391479"/>
    <w:rsid w:val="003A5993"/>
    <w:rsid w:val="003C03E0"/>
    <w:rsid w:val="003C1733"/>
    <w:rsid w:val="003C3120"/>
    <w:rsid w:val="003C4CD2"/>
    <w:rsid w:val="003C7B7F"/>
    <w:rsid w:val="003D0526"/>
    <w:rsid w:val="003D1B99"/>
    <w:rsid w:val="003E1849"/>
    <w:rsid w:val="003E460B"/>
    <w:rsid w:val="003E6B8D"/>
    <w:rsid w:val="003E6B9E"/>
    <w:rsid w:val="003F0093"/>
    <w:rsid w:val="003F0977"/>
    <w:rsid w:val="003F0D57"/>
    <w:rsid w:val="00400407"/>
    <w:rsid w:val="00411684"/>
    <w:rsid w:val="00416831"/>
    <w:rsid w:val="004173FC"/>
    <w:rsid w:val="0043066F"/>
    <w:rsid w:val="00434CE1"/>
    <w:rsid w:val="00436F6D"/>
    <w:rsid w:val="00441664"/>
    <w:rsid w:val="00443837"/>
    <w:rsid w:val="004441F6"/>
    <w:rsid w:val="00444CF9"/>
    <w:rsid w:val="004523B2"/>
    <w:rsid w:val="00463777"/>
    <w:rsid w:val="00465CC3"/>
    <w:rsid w:val="00467FD5"/>
    <w:rsid w:val="0047069C"/>
    <w:rsid w:val="00473D81"/>
    <w:rsid w:val="0047432F"/>
    <w:rsid w:val="00485FEA"/>
    <w:rsid w:val="00491098"/>
    <w:rsid w:val="00491905"/>
    <w:rsid w:val="004A11E7"/>
    <w:rsid w:val="004B680B"/>
    <w:rsid w:val="004C4EBC"/>
    <w:rsid w:val="004D0D69"/>
    <w:rsid w:val="004E399B"/>
    <w:rsid w:val="005231F9"/>
    <w:rsid w:val="0053181A"/>
    <w:rsid w:val="005471A9"/>
    <w:rsid w:val="005540AF"/>
    <w:rsid w:val="00555E53"/>
    <w:rsid w:val="00564AC5"/>
    <w:rsid w:val="00566643"/>
    <w:rsid w:val="005704E2"/>
    <w:rsid w:val="0057055F"/>
    <w:rsid w:val="005756C3"/>
    <w:rsid w:val="00577EFA"/>
    <w:rsid w:val="00583303"/>
    <w:rsid w:val="0058412E"/>
    <w:rsid w:val="00584673"/>
    <w:rsid w:val="005851AD"/>
    <w:rsid w:val="00591347"/>
    <w:rsid w:val="005957D0"/>
    <w:rsid w:val="005B05FF"/>
    <w:rsid w:val="005B2D7C"/>
    <w:rsid w:val="005C4918"/>
    <w:rsid w:val="005C503A"/>
    <w:rsid w:val="005D5A03"/>
    <w:rsid w:val="005E0F9D"/>
    <w:rsid w:val="005E6DFF"/>
    <w:rsid w:val="005F2B25"/>
    <w:rsid w:val="005F3766"/>
    <w:rsid w:val="00601073"/>
    <w:rsid w:val="0060167C"/>
    <w:rsid w:val="00605429"/>
    <w:rsid w:val="00612908"/>
    <w:rsid w:val="006176CA"/>
    <w:rsid w:val="0062496A"/>
    <w:rsid w:val="00626F41"/>
    <w:rsid w:val="00627AED"/>
    <w:rsid w:val="0063083E"/>
    <w:rsid w:val="00634098"/>
    <w:rsid w:val="00634417"/>
    <w:rsid w:val="00643675"/>
    <w:rsid w:val="00647613"/>
    <w:rsid w:val="0065558C"/>
    <w:rsid w:val="00670FEF"/>
    <w:rsid w:val="00675BCE"/>
    <w:rsid w:val="006811A7"/>
    <w:rsid w:val="00683E29"/>
    <w:rsid w:val="006A0031"/>
    <w:rsid w:val="006A0E61"/>
    <w:rsid w:val="006A1E80"/>
    <w:rsid w:val="006A2583"/>
    <w:rsid w:val="006B33DA"/>
    <w:rsid w:val="006B38F1"/>
    <w:rsid w:val="006B63BF"/>
    <w:rsid w:val="006C1BBA"/>
    <w:rsid w:val="006C6FB6"/>
    <w:rsid w:val="006D00C4"/>
    <w:rsid w:val="006D2DB3"/>
    <w:rsid w:val="006E7EA2"/>
    <w:rsid w:val="006F1CA3"/>
    <w:rsid w:val="006F26A5"/>
    <w:rsid w:val="006F35DE"/>
    <w:rsid w:val="006F4975"/>
    <w:rsid w:val="00700DA8"/>
    <w:rsid w:val="00707E98"/>
    <w:rsid w:val="00716554"/>
    <w:rsid w:val="00720BAC"/>
    <w:rsid w:val="00727758"/>
    <w:rsid w:val="00743FF4"/>
    <w:rsid w:val="00746EE3"/>
    <w:rsid w:val="007611EE"/>
    <w:rsid w:val="0077055A"/>
    <w:rsid w:val="00771199"/>
    <w:rsid w:val="00781956"/>
    <w:rsid w:val="00785C80"/>
    <w:rsid w:val="00795517"/>
    <w:rsid w:val="007A1759"/>
    <w:rsid w:val="007A184D"/>
    <w:rsid w:val="007B0444"/>
    <w:rsid w:val="007D4275"/>
    <w:rsid w:val="007E2CD7"/>
    <w:rsid w:val="007E7A5A"/>
    <w:rsid w:val="007E7A90"/>
    <w:rsid w:val="007F0763"/>
    <w:rsid w:val="007F236D"/>
    <w:rsid w:val="007F6685"/>
    <w:rsid w:val="00800A9D"/>
    <w:rsid w:val="00804806"/>
    <w:rsid w:val="00811609"/>
    <w:rsid w:val="00812DE7"/>
    <w:rsid w:val="008135C8"/>
    <w:rsid w:val="008212E3"/>
    <w:rsid w:val="00823200"/>
    <w:rsid w:val="00825E55"/>
    <w:rsid w:val="008276EF"/>
    <w:rsid w:val="00833408"/>
    <w:rsid w:val="00833CA6"/>
    <w:rsid w:val="0084416D"/>
    <w:rsid w:val="008467DD"/>
    <w:rsid w:val="00850D48"/>
    <w:rsid w:val="00851406"/>
    <w:rsid w:val="008601E7"/>
    <w:rsid w:val="0086302C"/>
    <w:rsid w:val="00867948"/>
    <w:rsid w:val="008805D7"/>
    <w:rsid w:val="00885913"/>
    <w:rsid w:val="0089008C"/>
    <w:rsid w:val="0089166E"/>
    <w:rsid w:val="00891FB9"/>
    <w:rsid w:val="0089542E"/>
    <w:rsid w:val="008A4516"/>
    <w:rsid w:val="008C1890"/>
    <w:rsid w:val="008C241E"/>
    <w:rsid w:val="008C42CC"/>
    <w:rsid w:val="008C7F4B"/>
    <w:rsid w:val="008D381A"/>
    <w:rsid w:val="008E1E13"/>
    <w:rsid w:val="008E2FB3"/>
    <w:rsid w:val="008F16A5"/>
    <w:rsid w:val="00902607"/>
    <w:rsid w:val="00907FED"/>
    <w:rsid w:val="009144BB"/>
    <w:rsid w:val="0091482B"/>
    <w:rsid w:val="00917CB5"/>
    <w:rsid w:val="00927238"/>
    <w:rsid w:val="00930345"/>
    <w:rsid w:val="009333E0"/>
    <w:rsid w:val="00934369"/>
    <w:rsid w:val="00935127"/>
    <w:rsid w:val="00935468"/>
    <w:rsid w:val="0095320E"/>
    <w:rsid w:val="0095403D"/>
    <w:rsid w:val="00963132"/>
    <w:rsid w:val="00963E84"/>
    <w:rsid w:val="00967588"/>
    <w:rsid w:val="00970797"/>
    <w:rsid w:val="00980E7A"/>
    <w:rsid w:val="009A3BB3"/>
    <w:rsid w:val="009B0669"/>
    <w:rsid w:val="009B0A94"/>
    <w:rsid w:val="009B5B29"/>
    <w:rsid w:val="009B6695"/>
    <w:rsid w:val="009B6C97"/>
    <w:rsid w:val="009C0A6C"/>
    <w:rsid w:val="009C384C"/>
    <w:rsid w:val="009C6A85"/>
    <w:rsid w:val="009D1EB8"/>
    <w:rsid w:val="009D2D19"/>
    <w:rsid w:val="009F22E7"/>
    <w:rsid w:val="009F458F"/>
    <w:rsid w:val="00A13905"/>
    <w:rsid w:val="00A30A6D"/>
    <w:rsid w:val="00A40BBD"/>
    <w:rsid w:val="00A424C4"/>
    <w:rsid w:val="00A5134A"/>
    <w:rsid w:val="00A51711"/>
    <w:rsid w:val="00A523C3"/>
    <w:rsid w:val="00A52964"/>
    <w:rsid w:val="00A54EB0"/>
    <w:rsid w:val="00A5691F"/>
    <w:rsid w:val="00A6066E"/>
    <w:rsid w:val="00A65157"/>
    <w:rsid w:val="00A70445"/>
    <w:rsid w:val="00A778D5"/>
    <w:rsid w:val="00A8368C"/>
    <w:rsid w:val="00A86AEB"/>
    <w:rsid w:val="00A93EA6"/>
    <w:rsid w:val="00A953CD"/>
    <w:rsid w:val="00AA67A4"/>
    <w:rsid w:val="00AB317E"/>
    <w:rsid w:val="00AB617E"/>
    <w:rsid w:val="00AC116E"/>
    <w:rsid w:val="00AC2409"/>
    <w:rsid w:val="00AC557C"/>
    <w:rsid w:val="00AC594E"/>
    <w:rsid w:val="00AD65A2"/>
    <w:rsid w:val="00AE2DD5"/>
    <w:rsid w:val="00AE5986"/>
    <w:rsid w:val="00AE6CE0"/>
    <w:rsid w:val="00AE7316"/>
    <w:rsid w:val="00AF5413"/>
    <w:rsid w:val="00B00CB3"/>
    <w:rsid w:val="00B00E60"/>
    <w:rsid w:val="00B20B59"/>
    <w:rsid w:val="00B25120"/>
    <w:rsid w:val="00B265B8"/>
    <w:rsid w:val="00B335FD"/>
    <w:rsid w:val="00B45F5D"/>
    <w:rsid w:val="00B473B7"/>
    <w:rsid w:val="00B5301B"/>
    <w:rsid w:val="00B530A6"/>
    <w:rsid w:val="00B602BE"/>
    <w:rsid w:val="00B6393F"/>
    <w:rsid w:val="00B63D87"/>
    <w:rsid w:val="00B66981"/>
    <w:rsid w:val="00B6715C"/>
    <w:rsid w:val="00B67E5F"/>
    <w:rsid w:val="00B87D5F"/>
    <w:rsid w:val="00B945F4"/>
    <w:rsid w:val="00B96142"/>
    <w:rsid w:val="00BB0BDD"/>
    <w:rsid w:val="00BB2DDF"/>
    <w:rsid w:val="00BC040C"/>
    <w:rsid w:val="00BC31A1"/>
    <w:rsid w:val="00BC3647"/>
    <w:rsid w:val="00BD2858"/>
    <w:rsid w:val="00BD3B2A"/>
    <w:rsid w:val="00BD4CB9"/>
    <w:rsid w:val="00BD5272"/>
    <w:rsid w:val="00BD75A9"/>
    <w:rsid w:val="00BE6384"/>
    <w:rsid w:val="00BE69DC"/>
    <w:rsid w:val="00BF04CA"/>
    <w:rsid w:val="00BF36EC"/>
    <w:rsid w:val="00BF6A40"/>
    <w:rsid w:val="00BF793D"/>
    <w:rsid w:val="00C11CF0"/>
    <w:rsid w:val="00C123C7"/>
    <w:rsid w:val="00C314F9"/>
    <w:rsid w:val="00C32F0B"/>
    <w:rsid w:val="00C40E9E"/>
    <w:rsid w:val="00C439CD"/>
    <w:rsid w:val="00C43DD2"/>
    <w:rsid w:val="00C444B3"/>
    <w:rsid w:val="00C447BF"/>
    <w:rsid w:val="00C44E8A"/>
    <w:rsid w:val="00C53453"/>
    <w:rsid w:val="00C613DD"/>
    <w:rsid w:val="00C642F5"/>
    <w:rsid w:val="00C65898"/>
    <w:rsid w:val="00C65D95"/>
    <w:rsid w:val="00C7469F"/>
    <w:rsid w:val="00C76D90"/>
    <w:rsid w:val="00C77D90"/>
    <w:rsid w:val="00C81256"/>
    <w:rsid w:val="00C86D47"/>
    <w:rsid w:val="00C9117F"/>
    <w:rsid w:val="00C91497"/>
    <w:rsid w:val="00C92F6A"/>
    <w:rsid w:val="00C95469"/>
    <w:rsid w:val="00CA3CA5"/>
    <w:rsid w:val="00CB1E22"/>
    <w:rsid w:val="00CB2920"/>
    <w:rsid w:val="00CB2D6D"/>
    <w:rsid w:val="00CB719C"/>
    <w:rsid w:val="00CB784D"/>
    <w:rsid w:val="00CC246B"/>
    <w:rsid w:val="00CC4CE0"/>
    <w:rsid w:val="00CD0172"/>
    <w:rsid w:val="00CF7D1D"/>
    <w:rsid w:val="00D00549"/>
    <w:rsid w:val="00D170A9"/>
    <w:rsid w:val="00D204BE"/>
    <w:rsid w:val="00D20DCC"/>
    <w:rsid w:val="00D23EAC"/>
    <w:rsid w:val="00D25AAC"/>
    <w:rsid w:val="00D27512"/>
    <w:rsid w:val="00D31746"/>
    <w:rsid w:val="00D4177F"/>
    <w:rsid w:val="00D51DE4"/>
    <w:rsid w:val="00D566E9"/>
    <w:rsid w:val="00D63D05"/>
    <w:rsid w:val="00D6522E"/>
    <w:rsid w:val="00D65BF3"/>
    <w:rsid w:val="00D66BB1"/>
    <w:rsid w:val="00D76D8D"/>
    <w:rsid w:val="00D81810"/>
    <w:rsid w:val="00D875EE"/>
    <w:rsid w:val="00D93557"/>
    <w:rsid w:val="00DA218C"/>
    <w:rsid w:val="00DA4B7A"/>
    <w:rsid w:val="00DB43AD"/>
    <w:rsid w:val="00DB4DD1"/>
    <w:rsid w:val="00DC49BD"/>
    <w:rsid w:val="00DD5E65"/>
    <w:rsid w:val="00DE090B"/>
    <w:rsid w:val="00DE54E2"/>
    <w:rsid w:val="00DE67AF"/>
    <w:rsid w:val="00DF0BD9"/>
    <w:rsid w:val="00DF1023"/>
    <w:rsid w:val="00E0462E"/>
    <w:rsid w:val="00E0749C"/>
    <w:rsid w:val="00E1298D"/>
    <w:rsid w:val="00E23AC6"/>
    <w:rsid w:val="00E34CEE"/>
    <w:rsid w:val="00E41A12"/>
    <w:rsid w:val="00E45183"/>
    <w:rsid w:val="00E4726C"/>
    <w:rsid w:val="00E50A88"/>
    <w:rsid w:val="00E62966"/>
    <w:rsid w:val="00E6574C"/>
    <w:rsid w:val="00E663CB"/>
    <w:rsid w:val="00E800DC"/>
    <w:rsid w:val="00E85CE6"/>
    <w:rsid w:val="00E85F8B"/>
    <w:rsid w:val="00E871E3"/>
    <w:rsid w:val="00E91AA8"/>
    <w:rsid w:val="00E931E7"/>
    <w:rsid w:val="00EA58B2"/>
    <w:rsid w:val="00EB07C3"/>
    <w:rsid w:val="00EB3DB3"/>
    <w:rsid w:val="00EC684C"/>
    <w:rsid w:val="00EC7C84"/>
    <w:rsid w:val="00ED03DC"/>
    <w:rsid w:val="00ED54A2"/>
    <w:rsid w:val="00EE3F13"/>
    <w:rsid w:val="00EE6517"/>
    <w:rsid w:val="00EF1F23"/>
    <w:rsid w:val="00EF5AB7"/>
    <w:rsid w:val="00EF5B90"/>
    <w:rsid w:val="00EF79D6"/>
    <w:rsid w:val="00F04E20"/>
    <w:rsid w:val="00F113A3"/>
    <w:rsid w:val="00F122BC"/>
    <w:rsid w:val="00F13321"/>
    <w:rsid w:val="00F23617"/>
    <w:rsid w:val="00F26CED"/>
    <w:rsid w:val="00F26EA6"/>
    <w:rsid w:val="00F3127B"/>
    <w:rsid w:val="00F357B5"/>
    <w:rsid w:val="00F57076"/>
    <w:rsid w:val="00F57DD6"/>
    <w:rsid w:val="00F63CD0"/>
    <w:rsid w:val="00F64741"/>
    <w:rsid w:val="00F72438"/>
    <w:rsid w:val="00F74B83"/>
    <w:rsid w:val="00F82A10"/>
    <w:rsid w:val="00F84FC4"/>
    <w:rsid w:val="00F86ABB"/>
    <w:rsid w:val="00F86B30"/>
    <w:rsid w:val="00F90A6E"/>
    <w:rsid w:val="00F91CAF"/>
    <w:rsid w:val="00F95C51"/>
    <w:rsid w:val="00F97BEC"/>
    <w:rsid w:val="00FB1D86"/>
    <w:rsid w:val="00FB25D3"/>
    <w:rsid w:val="00FB4F04"/>
    <w:rsid w:val="00FC0E4F"/>
    <w:rsid w:val="00FC34AA"/>
    <w:rsid w:val="00FC3D0A"/>
    <w:rsid w:val="00FD2D67"/>
    <w:rsid w:val="00FE0F82"/>
    <w:rsid w:val="00FF3083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3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D1"/>
    <w:pPr>
      <w:spacing w:after="0" w:line="360" w:lineRule="atLeast"/>
    </w:pPr>
    <w:rPr>
      <w:rFonts w:ascii="Times New Roman" w:hAnsi="Times New Roman"/>
      <w:sz w:val="28"/>
      <w:szCs w:val="28"/>
    </w:rPr>
  </w:style>
  <w:style w:type="paragraph" w:styleId="1">
    <w:name w:val="heading 1"/>
    <w:next w:val="a"/>
    <w:link w:val="10"/>
    <w:uiPriority w:val="9"/>
    <w:unhideWhenUsed/>
    <w:qFormat/>
    <w:rsid w:val="00400407"/>
    <w:pPr>
      <w:keepNext/>
      <w:keepLines/>
      <w:spacing w:after="16" w:line="259" w:lineRule="auto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407"/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paragraph" w:customStyle="1" w:styleId="ConsPlusNormal">
    <w:name w:val="ConsPlusNormal"/>
    <w:rsid w:val="00F13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F13321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F13321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13321"/>
    <w:rPr>
      <w:rFonts w:eastAsiaTheme="minorEastAsia" w:cs="Times New Roman"/>
      <w:sz w:val="20"/>
      <w:szCs w:val="20"/>
      <w:lang w:eastAsia="ru-RU"/>
    </w:rPr>
  </w:style>
  <w:style w:type="paragraph" w:customStyle="1" w:styleId="Default">
    <w:name w:val="Default"/>
    <w:rsid w:val="00AE5986"/>
    <w:pPr>
      <w:autoSpaceDE w:val="0"/>
      <w:autoSpaceDN w:val="0"/>
      <w:adjustRightInd w:val="0"/>
      <w:spacing w:after="0" w:line="240" w:lineRule="auto"/>
    </w:pPr>
    <w:rPr>
      <w:rFonts w:ascii="Yefimov Serif" w:hAnsi="Yefimov Serif" w:cs="Yefimov Serif"/>
      <w:color w:val="000000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AF54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54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634098"/>
    <w:pPr>
      <w:widowControl w:val="0"/>
      <w:autoSpaceDE w:val="0"/>
      <w:autoSpaceDN w:val="0"/>
      <w:spacing w:line="240" w:lineRule="auto"/>
      <w:ind w:left="284" w:right="282" w:firstLine="709"/>
      <w:jc w:val="both"/>
    </w:pPr>
    <w:rPr>
      <w:rFonts w:eastAsia="Times New Roman" w:cs="Times New Roman"/>
    </w:rPr>
  </w:style>
  <w:style w:type="character" w:customStyle="1" w:styleId="a9">
    <w:name w:val="Основной текст Знак"/>
    <w:basedOn w:val="a0"/>
    <w:link w:val="a8"/>
    <w:uiPriority w:val="1"/>
    <w:rsid w:val="0063409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C24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41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A045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045F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0A045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045F"/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0A04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A1A1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A1A1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A1A1D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A1A1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A1A1D"/>
    <w:rPr>
      <w:rFonts w:ascii="Times New Roman" w:hAnsi="Times New Roman"/>
      <w:b/>
      <w:bCs/>
      <w:sz w:val="20"/>
      <w:szCs w:val="20"/>
    </w:rPr>
  </w:style>
  <w:style w:type="paragraph" w:customStyle="1" w:styleId="ConsPlusNonformat">
    <w:name w:val="ConsPlusNonformat"/>
    <w:rsid w:val="004004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004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0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4004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04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04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400407"/>
    <w:rPr>
      <w:color w:val="0000FF" w:themeColor="hyperlink"/>
      <w:u w:val="single"/>
    </w:rPr>
  </w:style>
  <w:style w:type="character" w:customStyle="1" w:styleId="af6">
    <w:name w:val="Основной текст_"/>
    <w:basedOn w:val="a0"/>
    <w:link w:val="4"/>
    <w:rsid w:val="00400407"/>
    <w:rPr>
      <w:rFonts w:eastAsia="Times New Roman" w:cs="Times New Roman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6"/>
    <w:rsid w:val="0040040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asciiTheme="minorHAnsi" w:eastAsia="Times New Roman" w:hAnsiTheme="minorHAnsi" w:cs="Times New Roman"/>
      <w:spacing w:val="-2"/>
      <w:sz w:val="26"/>
      <w:szCs w:val="26"/>
    </w:rPr>
  </w:style>
  <w:style w:type="character" w:customStyle="1" w:styleId="105pt0pt">
    <w:name w:val="Основной текст + 10;5 pt;Полужирный;Интервал 0 pt"/>
    <w:basedOn w:val="af6"/>
    <w:rsid w:val="0040040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styleId="af7">
    <w:name w:val="footnote reference"/>
    <w:basedOn w:val="a0"/>
    <w:uiPriority w:val="99"/>
    <w:unhideWhenUsed/>
    <w:rsid w:val="0040040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0407"/>
    <w:pPr>
      <w:widowControl w:val="0"/>
      <w:autoSpaceDE w:val="0"/>
      <w:autoSpaceDN w:val="0"/>
      <w:spacing w:after="0" w:line="240" w:lineRule="auto"/>
    </w:pPr>
    <w:rPr>
      <w:szCs w:val="2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4004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00407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paragraph" w:styleId="af8">
    <w:name w:val="Normal (Web)"/>
    <w:aliases w:val="Обычный (Web),Знак,Обычный (Web)1,Обычный (веб) Знак,Обычный (Web)1 Знак"/>
    <w:basedOn w:val="a"/>
    <w:link w:val="12"/>
    <w:rsid w:val="00400407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f8"/>
    <w:locked/>
    <w:rsid w:val="00400407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">
    <w:name w:val="Знак Знак2 Знак Знак"/>
    <w:basedOn w:val="a"/>
    <w:rsid w:val="0040040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">
    <w:name w:val="Заголовок №3_"/>
    <w:basedOn w:val="a0"/>
    <w:link w:val="30"/>
    <w:uiPriority w:val="99"/>
    <w:rsid w:val="00400407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400407"/>
    <w:pPr>
      <w:shd w:val="clear" w:color="auto" w:fill="FFFFFF"/>
      <w:spacing w:before="1020" w:after="900" w:line="322" w:lineRule="exact"/>
      <w:jc w:val="center"/>
      <w:outlineLvl w:val="2"/>
    </w:pPr>
    <w:rPr>
      <w:rFonts w:asciiTheme="minorHAnsi" w:hAnsiTheme="minorHAnsi" w:cs="Times New Roman"/>
      <w:b/>
      <w:bCs/>
      <w:sz w:val="27"/>
      <w:szCs w:val="27"/>
    </w:rPr>
  </w:style>
  <w:style w:type="paragraph" w:styleId="af9">
    <w:name w:val="No Spacing"/>
    <w:uiPriority w:val="1"/>
    <w:qFormat/>
    <w:rsid w:val="00400407"/>
    <w:pPr>
      <w:spacing w:after="0" w:line="240" w:lineRule="auto"/>
    </w:pPr>
    <w:rPr>
      <w:rFonts w:ascii="Times New Roman" w:hAnsi="Times New Roman"/>
      <w:sz w:val="28"/>
      <w:szCs w:val="28"/>
    </w:rPr>
  </w:style>
  <w:style w:type="table" w:styleId="afa">
    <w:name w:val="Table Grid"/>
    <w:basedOn w:val="a1"/>
    <w:uiPriority w:val="59"/>
    <w:rsid w:val="00C92F6A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D1"/>
    <w:pPr>
      <w:spacing w:after="0" w:line="360" w:lineRule="atLeast"/>
    </w:pPr>
    <w:rPr>
      <w:rFonts w:ascii="Times New Roman" w:hAnsi="Times New Roman"/>
      <w:sz w:val="28"/>
      <w:szCs w:val="28"/>
    </w:rPr>
  </w:style>
  <w:style w:type="paragraph" w:styleId="1">
    <w:name w:val="heading 1"/>
    <w:next w:val="a"/>
    <w:link w:val="10"/>
    <w:uiPriority w:val="9"/>
    <w:unhideWhenUsed/>
    <w:qFormat/>
    <w:rsid w:val="00400407"/>
    <w:pPr>
      <w:keepNext/>
      <w:keepLines/>
      <w:spacing w:after="16" w:line="259" w:lineRule="auto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407"/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paragraph" w:customStyle="1" w:styleId="ConsPlusNormal">
    <w:name w:val="ConsPlusNormal"/>
    <w:rsid w:val="00F13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F13321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F13321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13321"/>
    <w:rPr>
      <w:rFonts w:eastAsiaTheme="minorEastAsia" w:cs="Times New Roman"/>
      <w:sz w:val="20"/>
      <w:szCs w:val="20"/>
      <w:lang w:eastAsia="ru-RU"/>
    </w:rPr>
  </w:style>
  <w:style w:type="paragraph" w:customStyle="1" w:styleId="Default">
    <w:name w:val="Default"/>
    <w:rsid w:val="00AE5986"/>
    <w:pPr>
      <w:autoSpaceDE w:val="0"/>
      <w:autoSpaceDN w:val="0"/>
      <w:adjustRightInd w:val="0"/>
      <w:spacing w:after="0" w:line="240" w:lineRule="auto"/>
    </w:pPr>
    <w:rPr>
      <w:rFonts w:ascii="Yefimov Serif" w:hAnsi="Yefimov Serif" w:cs="Yefimov Serif"/>
      <w:color w:val="000000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AF54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54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634098"/>
    <w:pPr>
      <w:widowControl w:val="0"/>
      <w:autoSpaceDE w:val="0"/>
      <w:autoSpaceDN w:val="0"/>
      <w:spacing w:line="240" w:lineRule="auto"/>
      <w:ind w:left="284" w:right="282" w:firstLine="709"/>
      <w:jc w:val="both"/>
    </w:pPr>
    <w:rPr>
      <w:rFonts w:eastAsia="Times New Roman" w:cs="Times New Roman"/>
    </w:rPr>
  </w:style>
  <w:style w:type="character" w:customStyle="1" w:styleId="a9">
    <w:name w:val="Основной текст Знак"/>
    <w:basedOn w:val="a0"/>
    <w:link w:val="a8"/>
    <w:uiPriority w:val="1"/>
    <w:rsid w:val="0063409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C24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41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A045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045F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0A045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045F"/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0A04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A1A1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A1A1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A1A1D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A1A1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A1A1D"/>
    <w:rPr>
      <w:rFonts w:ascii="Times New Roman" w:hAnsi="Times New Roman"/>
      <w:b/>
      <w:bCs/>
      <w:sz w:val="20"/>
      <w:szCs w:val="20"/>
    </w:rPr>
  </w:style>
  <w:style w:type="paragraph" w:customStyle="1" w:styleId="ConsPlusNonformat">
    <w:name w:val="ConsPlusNonformat"/>
    <w:rsid w:val="004004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004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0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4004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04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04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400407"/>
    <w:rPr>
      <w:color w:val="0000FF" w:themeColor="hyperlink"/>
      <w:u w:val="single"/>
    </w:rPr>
  </w:style>
  <w:style w:type="character" w:customStyle="1" w:styleId="af6">
    <w:name w:val="Основной текст_"/>
    <w:basedOn w:val="a0"/>
    <w:link w:val="4"/>
    <w:rsid w:val="00400407"/>
    <w:rPr>
      <w:rFonts w:eastAsia="Times New Roman" w:cs="Times New Roman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6"/>
    <w:rsid w:val="0040040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asciiTheme="minorHAnsi" w:eastAsia="Times New Roman" w:hAnsiTheme="minorHAnsi" w:cs="Times New Roman"/>
      <w:spacing w:val="-2"/>
      <w:sz w:val="26"/>
      <w:szCs w:val="26"/>
    </w:rPr>
  </w:style>
  <w:style w:type="character" w:customStyle="1" w:styleId="105pt0pt">
    <w:name w:val="Основной текст + 10;5 pt;Полужирный;Интервал 0 pt"/>
    <w:basedOn w:val="af6"/>
    <w:rsid w:val="0040040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styleId="af7">
    <w:name w:val="footnote reference"/>
    <w:basedOn w:val="a0"/>
    <w:uiPriority w:val="99"/>
    <w:unhideWhenUsed/>
    <w:rsid w:val="0040040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0407"/>
    <w:pPr>
      <w:widowControl w:val="0"/>
      <w:autoSpaceDE w:val="0"/>
      <w:autoSpaceDN w:val="0"/>
      <w:spacing w:after="0" w:line="240" w:lineRule="auto"/>
    </w:pPr>
    <w:rPr>
      <w:szCs w:val="2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4004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00407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paragraph" w:styleId="af8">
    <w:name w:val="Normal (Web)"/>
    <w:aliases w:val="Обычный (Web),Знак,Обычный (Web)1,Обычный (веб) Знак,Обычный (Web)1 Знак"/>
    <w:basedOn w:val="a"/>
    <w:link w:val="12"/>
    <w:rsid w:val="00400407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f8"/>
    <w:locked/>
    <w:rsid w:val="00400407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">
    <w:name w:val="Знак Знак2 Знак Знак"/>
    <w:basedOn w:val="a"/>
    <w:rsid w:val="0040040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">
    <w:name w:val="Заголовок №3_"/>
    <w:basedOn w:val="a0"/>
    <w:link w:val="30"/>
    <w:uiPriority w:val="99"/>
    <w:rsid w:val="00400407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400407"/>
    <w:pPr>
      <w:shd w:val="clear" w:color="auto" w:fill="FFFFFF"/>
      <w:spacing w:before="1020" w:after="900" w:line="322" w:lineRule="exact"/>
      <w:jc w:val="center"/>
      <w:outlineLvl w:val="2"/>
    </w:pPr>
    <w:rPr>
      <w:rFonts w:asciiTheme="minorHAnsi" w:hAnsiTheme="minorHAnsi" w:cs="Times New Roman"/>
      <w:b/>
      <w:bCs/>
      <w:sz w:val="27"/>
      <w:szCs w:val="27"/>
    </w:rPr>
  </w:style>
  <w:style w:type="paragraph" w:styleId="af9">
    <w:name w:val="No Spacing"/>
    <w:uiPriority w:val="1"/>
    <w:qFormat/>
    <w:rsid w:val="00400407"/>
    <w:pPr>
      <w:spacing w:after="0" w:line="240" w:lineRule="auto"/>
    </w:pPr>
    <w:rPr>
      <w:rFonts w:ascii="Times New Roman" w:hAnsi="Times New Roman"/>
      <w:sz w:val="28"/>
      <w:szCs w:val="28"/>
    </w:rPr>
  </w:style>
  <w:style w:type="table" w:styleId="afa">
    <w:name w:val="Table Grid"/>
    <w:basedOn w:val="a1"/>
    <w:uiPriority w:val="59"/>
    <w:rsid w:val="00C92F6A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1965-14AB-4F46-81F8-989A7E64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evmahn_464</dc:creator>
  <cp:lastModifiedBy>Елена Соколова</cp:lastModifiedBy>
  <cp:revision>11</cp:revision>
  <cp:lastPrinted>2025-12-24T09:06:00Z</cp:lastPrinted>
  <dcterms:created xsi:type="dcterms:W3CDTF">2025-12-23T13:59:00Z</dcterms:created>
  <dcterms:modified xsi:type="dcterms:W3CDTF">2026-01-23T07:19:00Z</dcterms:modified>
</cp:coreProperties>
</file>