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E7" w:rsidRDefault="005503E7" w:rsidP="00621010">
      <w:pPr>
        <w:tabs>
          <w:tab w:val="left" w:pos="2408"/>
        </w:tabs>
        <w:spacing w:line="240" w:lineRule="exact"/>
        <w:jc w:val="right"/>
      </w:pPr>
    </w:p>
    <w:p w:rsidR="00621010" w:rsidRPr="00FA1528" w:rsidRDefault="00EE3E3C" w:rsidP="00621010">
      <w:pPr>
        <w:tabs>
          <w:tab w:val="left" w:pos="2408"/>
        </w:tabs>
        <w:spacing w:line="240" w:lineRule="exact"/>
        <w:jc w:val="right"/>
      </w:pPr>
      <w:r>
        <w:t>О</w:t>
      </w:r>
      <w:r w:rsidR="00992E1A">
        <w:t>ДОБРЕНЫ</w:t>
      </w:r>
      <w:bookmarkStart w:id="0" w:name="_GoBack"/>
      <w:bookmarkEnd w:id="0"/>
    </w:p>
    <w:p w:rsidR="00621010" w:rsidRPr="00FA1528" w:rsidRDefault="00EE3E3C" w:rsidP="00621010">
      <w:pPr>
        <w:spacing w:line="240" w:lineRule="exact"/>
        <w:ind w:firstLine="709"/>
        <w:jc w:val="right"/>
      </w:pPr>
      <w:r>
        <w:t xml:space="preserve">протоколом управляющего совета </w:t>
      </w:r>
    </w:p>
    <w:p w:rsidR="00621010" w:rsidRPr="00323BD3" w:rsidRDefault="00621010" w:rsidP="00621010">
      <w:pPr>
        <w:spacing w:line="240" w:lineRule="exact"/>
        <w:ind w:firstLine="709"/>
        <w:jc w:val="right"/>
      </w:pPr>
      <w:r w:rsidRPr="00FA1528">
        <w:t xml:space="preserve">от </w:t>
      </w:r>
      <w:r w:rsidR="00EE3E3C">
        <w:t>24.12.</w:t>
      </w:r>
      <w:r w:rsidRPr="00FA1528">
        <w:t>202</w:t>
      </w:r>
      <w:r w:rsidR="00EE3E3C">
        <w:t>5</w:t>
      </w:r>
      <w:r>
        <w:t xml:space="preserve"> </w:t>
      </w:r>
      <w:r w:rsidRPr="00FA1528">
        <w:t xml:space="preserve">№ </w:t>
      </w:r>
      <w:r w:rsidR="00EE3E3C">
        <w:t>1</w:t>
      </w:r>
    </w:p>
    <w:p w:rsidR="00621010" w:rsidRPr="00323BD3" w:rsidRDefault="00621010" w:rsidP="00621010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:rsidR="00621010" w:rsidRDefault="00621010" w:rsidP="00C640CD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621010" w:rsidRPr="00F533AD" w:rsidRDefault="00621010" w:rsidP="0062101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533AD">
        <w:rPr>
          <w:rFonts w:ascii="Times New Roman" w:hAnsi="Times New Roman" w:cs="Times New Roman"/>
          <w:sz w:val="28"/>
          <w:szCs w:val="28"/>
        </w:rPr>
        <w:t>тратегические приоритеты</w:t>
      </w:r>
    </w:p>
    <w:p w:rsidR="00621010" w:rsidRPr="00F533AD" w:rsidRDefault="00621010" w:rsidP="0062101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533A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3AD">
        <w:rPr>
          <w:rFonts w:ascii="Times New Roman" w:hAnsi="Times New Roman" w:cs="Times New Roman"/>
          <w:sz w:val="28"/>
          <w:szCs w:val="28"/>
        </w:rPr>
        <w:t>куловского муниципального округа "</w:t>
      </w:r>
      <w:r w:rsidR="00F52601" w:rsidRPr="00F52601">
        <w:rPr>
          <w:rFonts w:ascii="Times New Roman" w:hAnsi="Times New Roman" w:cs="Times New Roman"/>
          <w:sz w:val="28"/>
          <w:szCs w:val="28"/>
        </w:rPr>
        <w:t xml:space="preserve">Совершенствование системы муниципального управления в  </w:t>
      </w:r>
      <w:proofErr w:type="spellStart"/>
      <w:r w:rsidR="00F52601" w:rsidRPr="00F52601">
        <w:rPr>
          <w:rFonts w:ascii="Times New Roman" w:hAnsi="Times New Roman" w:cs="Times New Roman"/>
          <w:sz w:val="28"/>
          <w:szCs w:val="28"/>
        </w:rPr>
        <w:t>Окуловском</w:t>
      </w:r>
      <w:proofErr w:type="spellEnd"/>
      <w:r w:rsidR="00F52601" w:rsidRPr="00F52601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F533AD">
        <w:rPr>
          <w:rFonts w:ascii="Times New Roman" w:hAnsi="Times New Roman" w:cs="Times New Roman"/>
          <w:sz w:val="28"/>
          <w:szCs w:val="28"/>
        </w:rPr>
        <w:t>"</w:t>
      </w:r>
    </w:p>
    <w:p w:rsidR="00621010" w:rsidRDefault="00621010" w:rsidP="00621010">
      <w:pPr>
        <w:pStyle w:val="ConsPlusNormal"/>
        <w:spacing w:after="1"/>
      </w:pPr>
    </w:p>
    <w:p w:rsidR="00621010" w:rsidRPr="0038496F" w:rsidRDefault="00621010" w:rsidP="00621010">
      <w:pPr>
        <w:spacing w:line="240" w:lineRule="exact"/>
        <w:jc w:val="center"/>
        <w:rPr>
          <w:b/>
        </w:rPr>
      </w:pPr>
      <w:r w:rsidRPr="0038496F">
        <w:rPr>
          <w:b/>
        </w:rPr>
        <w:t xml:space="preserve">I. Оценка текущего состояния в сфере экономического развития Окуловского муниципального округа, тенденции, факторы и проблемные вопросы, определяющие направления развития </w:t>
      </w:r>
      <w:r w:rsidRPr="00621010">
        <w:rPr>
          <w:b/>
        </w:rPr>
        <w:t xml:space="preserve">сферы совершенствования системы муниципального управления </w:t>
      </w:r>
      <w:r w:rsidRPr="0038496F">
        <w:rPr>
          <w:b/>
        </w:rPr>
        <w:t xml:space="preserve">Окуловского муниципального округа </w:t>
      </w:r>
    </w:p>
    <w:p w:rsidR="00621010" w:rsidRPr="0038496F" w:rsidRDefault="00621010" w:rsidP="00621010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 xml:space="preserve">В настоящее время развитие системы муниципальной службы в </w:t>
      </w:r>
      <w:proofErr w:type="spellStart"/>
      <w:r w:rsidRPr="00621010">
        <w:rPr>
          <w:rFonts w:cs="Times New Roman"/>
        </w:rPr>
        <w:t>Окуловском</w:t>
      </w:r>
      <w:proofErr w:type="spellEnd"/>
      <w:r w:rsidRPr="00621010">
        <w:rPr>
          <w:rFonts w:cs="Times New Roman"/>
        </w:rPr>
        <w:t xml:space="preserve"> муниципальном округе Новгородской области находится на этапе широкого практического применения установленных законодательством принципов функционирования муниципальной службы для реализации приоритетных направлений социально-экономического развития Новгородской области.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 xml:space="preserve">Нормативная правовая база, регламентирующая вопросы муниципальной службы в </w:t>
      </w:r>
      <w:proofErr w:type="spellStart"/>
      <w:r w:rsidRPr="00621010">
        <w:rPr>
          <w:rFonts w:cs="Times New Roman"/>
        </w:rPr>
        <w:t>Окуловском</w:t>
      </w:r>
      <w:proofErr w:type="spellEnd"/>
      <w:r w:rsidRPr="00621010">
        <w:rPr>
          <w:rFonts w:cs="Times New Roman"/>
        </w:rPr>
        <w:t xml:space="preserve"> муниципальном округе, сформирована, что позволяет реализовывать основные задачи кадровой политики в условиях развития, совершенствования и модернизации системы муниципальной службы в </w:t>
      </w:r>
      <w:proofErr w:type="spellStart"/>
      <w:r w:rsidRPr="00621010">
        <w:rPr>
          <w:rFonts w:cs="Times New Roman"/>
        </w:rPr>
        <w:t>Окуловском</w:t>
      </w:r>
      <w:proofErr w:type="spellEnd"/>
      <w:r w:rsidRPr="00621010">
        <w:rPr>
          <w:rFonts w:cs="Times New Roman"/>
        </w:rPr>
        <w:t xml:space="preserve"> муниципальном округе.</w:t>
      </w:r>
    </w:p>
    <w:p w:rsidR="00C640CD" w:rsidRPr="00621010" w:rsidRDefault="00C640CD" w:rsidP="0062101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21010">
        <w:rPr>
          <w:rFonts w:cs="Times New Roman"/>
        </w:rPr>
        <w:t xml:space="preserve">В 2017 - 2024 годах в Новгородской области проведен масштабный комплекс мероприятий, направленных на формирование профессионального состава муниципальных служащих органов местного самоуправления, путем внедрения инновационных кадровых технологий, реализуется проект "Команда лидеров </w:t>
      </w:r>
      <w:proofErr w:type="spellStart"/>
      <w:r w:rsidRPr="00621010">
        <w:rPr>
          <w:rFonts w:cs="Times New Roman"/>
        </w:rPr>
        <w:t>Новгородчины</w:t>
      </w:r>
      <w:proofErr w:type="spellEnd"/>
      <w:r w:rsidRPr="00621010">
        <w:rPr>
          <w:rFonts w:cs="Times New Roman"/>
        </w:rPr>
        <w:t>", создана и продолжает пополняться кадровая база кандидатов "Заяви о себе".</w:t>
      </w:r>
      <w:r w:rsidRPr="00621010">
        <w:rPr>
          <w:rFonts w:cs="Times New Roman"/>
          <w:color w:val="FF0000"/>
        </w:rPr>
        <w:t xml:space="preserve"> </w:t>
      </w:r>
      <w:r w:rsidRPr="00621010">
        <w:rPr>
          <w:rFonts w:cs="Times New Roman"/>
        </w:rPr>
        <w:t xml:space="preserve">Вместе с тем остается проблема подбора высокопрофессиональных кандидатов на руководящие должности в муниципальном секторе. Решению проблемы будет способствовать работа с резервом управленческих кадров Окуловского </w:t>
      </w:r>
      <w:r w:rsidR="00BB0B73">
        <w:rPr>
          <w:rFonts w:cs="Times New Roman"/>
        </w:rPr>
        <w:t>округа</w:t>
      </w:r>
      <w:r w:rsidRPr="00621010">
        <w:rPr>
          <w:rFonts w:cs="Times New Roman"/>
        </w:rPr>
        <w:t>.</w:t>
      </w:r>
    </w:p>
    <w:p w:rsidR="00C640CD" w:rsidRPr="00621010" w:rsidRDefault="00C640CD" w:rsidP="00621010">
      <w:pPr>
        <w:autoSpaceDE w:val="0"/>
        <w:autoSpaceDN w:val="0"/>
        <w:adjustRightInd w:val="0"/>
        <w:ind w:firstLine="540"/>
        <w:jc w:val="both"/>
        <w:rPr>
          <w:rFonts w:cs="Times New Roman"/>
          <w:color w:val="FF0000"/>
        </w:rPr>
      </w:pPr>
      <w:r w:rsidRPr="00621010">
        <w:rPr>
          <w:rFonts w:cs="Times New Roman"/>
        </w:rPr>
        <w:t>В рамках развития системы привлечения молодых высококвалифицированных специалистов организовано взаимодействие с учебными заведениями высшего образования Новгородской области. С 2024 года действует институт "</w:t>
      </w:r>
      <w:proofErr w:type="spellStart"/>
      <w:r w:rsidRPr="00621010">
        <w:rPr>
          <w:rFonts w:cs="Times New Roman"/>
        </w:rPr>
        <w:t>стажерства</w:t>
      </w:r>
      <w:proofErr w:type="spellEnd"/>
      <w:r w:rsidRPr="00621010">
        <w:rPr>
          <w:rFonts w:cs="Times New Roman"/>
        </w:rPr>
        <w:t>" в целях привлечения на муниципальную службу Новгородской области</w:t>
      </w:r>
      <w:r w:rsidRPr="00621010">
        <w:rPr>
          <w:rFonts w:cs="Times New Roman"/>
          <w:color w:val="FF0000"/>
        </w:rPr>
        <w:t xml:space="preserve"> </w:t>
      </w:r>
      <w:r w:rsidRPr="00621010">
        <w:rPr>
          <w:rFonts w:cs="Times New Roman"/>
        </w:rPr>
        <w:t xml:space="preserve">молодых специалистов, создания условий для реализации ими своего потенциала. Организована практика для студентов образовательных организаций в органах местного самоуправления, направленная на поиск талантливых студентов. Практика </w:t>
      </w:r>
      <w:r w:rsidRPr="00621010">
        <w:rPr>
          <w:rFonts w:cs="Times New Roman"/>
        </w:rPr>
        <w:lastRenderedPageBreak/>
        <w:t>привлечения студентов на работу в муниципальный сектор будет продолжена в 2026 - 2030 годах.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Повышению престижа муниципальной службы в Новгородской области способствует проведение конкурса "Лучший муниципальный служащий Новгородской области".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Наряду с имеющимися успехами встречаются следующие проблемы в управлении кадровыми процессами: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  <w:color w:val="FF0000"/>
        </w:rPr>
      </w:pPr>
      <w:r w:rsidRPr="00621010">
        <w:rPr>
          <w:rFonts w:cs="Times New Roman"/>
        </w:rPr>
        <w:t>недостаточная эффективность сформированного кадрового резерва, что приводит к снижению обеспечения системы муниципального управления квалифицированными кадрами;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недостаточный уровень применяемых методик оценки профессиональных и личностных компетенций;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недостаточное использование современных кадровых технологий, обеспечивающих качество муниципального управления;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недостаточное использование технологий мотивации и стимулирования персонала;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недостаточный уровень мотивации наставников в органах местного самоуправления.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Решению этих проблемных вопросов будет способствовать внедрение процедуры оценки работников и кандидатов с помощью программного комплекса, обеспечивающего объективную оценку личностных и профессиональных качеств, и реализация стратегии по управлению кадрами в органах местного самоуправления Окуловского муниципального округа.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 xml:space="preserve">К существующим ограничениям в сфере реализации муниципальной </w:t>
      </w:r>
      <w:hyperlink r:id="rId5" w:history="1">
        <w:r w:rsidRPr="00621010">
          <w:rPr>
            <w:rFonts w:cs="Times New Roman"/>
          </w:rPr>
          <w:t>программы</w:t>
        </w:r>
      </w:hyperlink>
      <w:r w:rsidRPr="00621010">
        <w:rPr>
          <w:rFonts w:cs="Times New Roman"/>
        </w:rPr>
        <w:t xml:space="preserve"> </w:t>
      </w:r>
      <w:r w:rsidRPr="00621010">
        <w:t>Окуловского муниципального округа Новгородской области</w:t>
      </w:r>
      <w:r w:rsidRPr="00621010">
        <w:rPr>
          <w:rFonts w:cs="Times New Roman"/>
        </w:rPr>
        <w:t xml:space="preserve"> "Совершенствование системы муниципального управления в </w:t>
      </w:r>
      <w:proofErr w:type="spellStart"/>
      <w:r w:rsidRPr="00621010">
        <w:t>Окуловском</w:t>
      </w:r>
      <w:proofErr w:type="spellEnd"/>
      <w:r w:rsidRPr="00621010">
        <w:t xml:space="preserve"> муниципальном округе</w:t>
      </w:r>
      <w:r w:rsidRPr="00621010">
        <w:rPr>
          <w:rFonts w:cs="Times New Roman"/>
        </w:rPr>
        <w:t>" (далее муниципальная программа муниципального управления) можно отнести недостаточно развитую нормативную правовую базу, регламентирующую применение кадровых технологий, и высокий уровень консерватизма организационной (корпоративной) культуры и сопротивления изменениям.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Планируется к 2030 году в органах местного самоуправления Окуловского муниципального округа внедрить полный цикл работы с персоналом в муниципальном секторе, включающий кадровое планирование, привлечение, оценку, обучение и мотивацию сотрудников.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Потенциалом развития анализируемой сферы являются: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переход на принципы "бережливого производства", повышение эффективности внутренних процессов;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обеспечение в муниципальном управлении использования цифровых платформ;</w:t>
      </w:r>
    </w:p>
    <w:p w:rsidR="00C640CD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lastRenderedPageBreak/>
        <w:t>целевое обучение студентов образовательных учреждений.</w:t>
      </w:r>
    </w:p>
    <w:p w:rsidR="00621010" w:rsidRPr="00621010" w:rsidRDefault="00621010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</w:p>
    <w:p w:rsidR="00621010" w:rsidRPr="00400A88" w:rsidRDefault="00621010" w:rsidP="00621010">
      <w:pPr>
        <w:spacing w:line="240" w:lineRule="exact"/>
        <w:jc w:val="center"/>
        <w:rPr>
          <w:b/>
        </w:rPr>
      </w:pPr>
      <w:r w:rsidRPr="0038496F">
        <w:rPr>
          <w:b/>
        </w:rPr>
        <w:t xml:space="preserve">II. Описание приоритетов и целей муниципальной политики </w:t>
      </w:r>
      <w:r>
        <w:rPr>
          <w:b/>
        </w:rPr>
        <w:t xml:space="preserve">                                    </w:t>
      </w:r>
      <w:r w:rsidRPr="0038496F">
        <w:rPr>
          <w:b/>
        </w:rPr>
        <w:t>в сфере реализации муниципальной программы</w:t>
      </w:r>
      <w:r>
        <w:rPr>
          <w:b/>
        </w:rPr>
        <w:t xml:space="preserve"> </w:t>
      </w:r>
      <w:r w:rsidRPr="00400A88">
        <w:rPr>
          <w:b/>
        </w:rPr>
        <w:t>Окуловского муниципального округа "</w:t>
      </w:r>
      <w:r w:rsidR="00F52601" w:rsidRPr="00F52601">
        <w:rPr>
          <w:b/>
        </w:rPr>
        <w:t xml:space="preserve">Совершенствование системы муниципального управления в  </w:t>
      </w:r>
      <w:proofErr w:type="spellStart"/>
      <w:r w:rsidR="00F52601" w:rsidRPr="00F52601">
        <w:rPr>
          <w:b/>
        </w:rPr>
        <w:t>Окуловском</w:t>
      </w:r>
      <w:proofErr w:type="spellEnd"/>
      <w:r w:rsidR="00F52601" w:rsidRPr="00F52601">
        <w:rPr>
          <w:b/>
        </w:rPr>
        <w:t xml:space="preserve"> муниципальном округе</w:t>
      </w:r>
      <w:r>
        <w:rPr>
          <w:b/>
        </w:rPr>
        <w:t>»</w:t>
      </w:r>
    </w:p>
    <w:p w:rsidR="00C640CD" w:rsidRPr="00621010" w:rsidRDefault="00C640CD" w:rsidP="00621010">
      <w:pPr>
        <w:autoSpaceDE w:val="0"/>
        <w:autoSpaceDN w:val="0"/>
        <w:adjustRightInd w:val="0"/>
        <w:ind w:firstLine="540"/>
        <w:jc w:val="both"/>
        <w:rPr>
          <w:rFonts w:cs="Times New Roman"/>
          <w:color w:val="FF0000"/>
        </w:rPr>
      </w:pP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Долгосрочные приоритеты муниципальной политики в сфере реализации муниципальной программы муниципального управления определены с учетом следующих документов, имеющих стратегический (долгосрочный) характер: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 xml:space="preserve">Федеральный </w:t>
      </w:r>
      <w:hyperlink r:id="rId6" w:history="1">
        <w:r w:rsidRPr="00F52601">
          <w:rPr>
            <w:rFonts w:cs="Times New Roman"/>
          </w:rPr>
          <w:t>закон</w:t>
        </w:r>
      </w:hyperlink>
      <w:r w:rsidRPr="00F52601">
        <w:rPr>
          <w:rFonts w:cs="Times New Roman"/>
        </w:rPr>
        <w:t xml:space="preserve"> от 27 июля 2004 года N 79-ФЗ "О государственной гражданской службе Российской Федерации";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 xml:space="preserve">Федеральный </w:t>
      </w:r>
      <w:hyperlink r:id="rId7" w:history="1">
        <w:r w:rsidRPr="00F52601">
          <w:rPr>
            <w:rFonts w:cs="Times New Roman"/>
          </w:rPr>
          <w:t>закон</w:t>
        </w:r>
      </w:hyperlink>
      <w:r w:rsidRPr="00F52601">
        <w:rPr>
          <w:rFonts w:cs="Times New Roman"/>
        </w:rPr>
        <w:t xml:space="preserve"> от 2 марта 2007 года N 25-ФЗ "О муниципальной службе в Российской Федерации";</w:t>
      </w:r>
    </w:p>
    <w:p w:rsidR="00C640CD" w:rsidRPr="00F52601" w:rsidRDefault="00992E1A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hyperlink r:id="rId8" w:history="1">
        <w:r w:rsidR="00C640CD" w:rsidRPr="00F52601">
          <w:rPr>
            <w:rFonts w:cs="Times New Roman"/>
          </w:rPr>
          <w:t>Указ</w:t>
        </w:r>
      </w:hyperlink>
      <w:r w:rsidR="00C640CD" w:rsidRPr="00F52601">
        <w:rPr>
          <w:rFonts w:cs="Times New Roman"/>
        </w:rPr>
        <w:t xml:space="preserve"> Президента Российской Федерации от 21 февраля 2019 года N 68 "О профессиональном развитии государственных гражданских служащих Российской Федерации";</w:t>
      </w:r>
    </w:p>
    <w:p w:rsidR="00C640CD" w:rsidRPr="00F52601" w:rsidRDefault="00992E1A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hyperlink r:id="rId9" w:history="1">
        <w:r w:rsidR="00C640CD" w:rsidRPr="00F52601">
          <w:rPr>
            <w:rFonts w:cs="Times New Roman"/>
          </w:rPr>
          <w:t>Указ</w:t>
        </w:r>
      </w:hyperlink>
      <w:r w:rsidR="00C640CD" w:rsidRPr="00F52601">
        <w:rPr>
          <w:rFonts w:cs="Times New Roman"/>
        </w:rPr>
        <w:t xml:space="preserve"> Президента Российской Федерации от 4 февраля 2021 года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 w:rsidR="00C640CD" w:rsidRPr="00F52601" w:rsidRDefault="00992E1A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hyperlink r:id="rId10" w:history="1">
        <w:r w:rsidR="00C640CD" w:rsidRPr="00F52601">
          <w:rPr>
            <w:rFonts w:cs="Times New Roman"/>
          </w:rPr>
          <w:t>постановление</w:t>
        </w:r>
      </w:hyperlink>
      <w:r w:rsidR="00C640CD" w:rsidRPr="00F52601">
        <w:rPr>
          <w:rFonts w:cs="Times New Roman"/>
        </w:rPr>
        <w:t xml:space="preserve"> Правительства Российской Федерации от 3 марта 2017 года N 256 "О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Федерации";</w:t>
      </w:r>
    </w:p>
    <w:p w:rsidR="00C640CD" w:rsidRPr="00F52601" w:rsidRDefault="00992E1A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hyperlink r:id="rId11" w:history="1">
        <w:r w:rsidR="00C640CD" w:rsidRPr="00F52601">
          <w:rPr>
            <w:rFonts w:cs="Times New Roman"/>
          </w:rPr>
          <w:t>постановление</w:t>
        </w:r>
      </w:hyperlink>
      <w:r w:rsidR="00C640CD" w:rsidRPr="00F52601">
        <w:rPr>
          <w:rFonts w:cs="Times New Roman"/>
        </w:rPr>
        <w:t xml:space="preserve"> Правительства Российской Федерации от 27 апреля 2024 года № 555 «О целевом обучении по образовательным программам среднего профессионального и высшего образования»;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областной закон Новгородской области от 29 января 2025 года № 638-ОЗ «О порядке заключения 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области»;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Стратегия социально-экономического развития Окуловского муниципального района Новгородской области до 2030 года, утвержденная решением Думы Окуловского муниципального района 28.12.2020 № 27;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Приоритетными направлениями муниципальной политики в сфере совершенствования системы муниципального управления являются: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 xml:space="preserve">применение принципов "бережливого производства" в муниципальном секторе в сфере трудовых отношений, позволяющих ускорить и </w:t>
      </w:r>
      <w:r w:rsidRPr="00F52601">
        <w:rPr>
          <w:rFonts w:cs="Times New Roman"/>
        </w:rPr>
        <w:lastRenderedPageBreak/>
        <w:t>усовершенствовать кадровый процесс, а также сократить временные потери в указанной сфере;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формирование качественного кадрового состава органов местного самоуправления и муниципальных учреждений;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привлечение большего количества квалифицированных кандидатов из различных сфер хозяйственно-экономической деятельности за счет широкого информирования граждан о процедуре проведения отбора и критериях оценки кандидатов;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работа с образовательными организациями высшего образования в целях привлечения выпускников на работу;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использование обязательного набора универсальных для всех учреждений механизмов привлечения кадров;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использование современных кадровых технологий оценки психологического климата, личностно-профессиональных качеств работников.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Основными целями муниципальной программы муниципального управления области являются: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  <w:color w:val="FF0000"/>
        </w:rPr>
      </w:pPr>
      <w:r w:rsidRPr="00F52601">
        <w:rPr>
          <w:rFonts w:cs="Times New Roman"/>
        </w:rPr>
        <w:t>обеспечение формирования качественного кадрового состава Администрации Окуловского муниципального округа к  2030 году (далее цель N 1);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создание условий для профессионального развития муниципальных служащих Администрации Окуловского муниципального округа к 2030 году (далее цель N 2).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  <w:color w:val="FF0000"/>
        </w:rPr>
      </w:pPr>
    </w:p>
    <w:p w:rsidR="00F52601" w:rsidRPr="0038496F" w:rsidRDefault="00F52601" w:rsidP="00F52601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96F">
        <w:rPr>
          <w:rFonts w:ascii="Times New Roman" w:hAnsi="Times New Roman" w:cs="Times New Roman"/>
          <w:sz w:val="28"/>
          <w:szCs w:val="28"/>
        </w:rPr>
        <w:t xml:space="preserve">III. Сведения о взаимосвязи со стратегическими приоритетами, целями и показателями государственных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8496F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F52601" w:rsidRDefault="00F52601" w:rsidP="00C640C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Муниципальная программа муниципального управления направлена на достижение показателей государственной программы  Новгородской области "Совершенствование системы государственного и муниципального управления в Новгородской области", которая в свою очередь направлена на достижение показателя "Уровень удовлетворенности граждан Российской Федерации качеством предоставления государственных и муниципальных услуг" государственной программы (комплексной программы) Российской Федерации "Экономическое развитие и инновационная экономика" в части повышения навыков и компетенций управленческих кадров, необходимых для развития региональных экономик, подготовки управленческих кадров по дополнительным профессиональным программам.</w:t>
      </w:r>
    </w:p>
    <w:p w:rsidR="00C640CD" w:rsidRPr="00E9679B" w:rsidRDefault="00C640CD" w:rsidP="00C640C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C640CD" w:rsidRPr="00F52601" w:rsidRDefault="00C640CD" w:rsidP="00F52601">
      <w:pPr>
        <w:spacing w:line="240" w:lineRule="exact"/>
        <w:jc w:val="center"/>
        <w:rPr>
          <w:b/>
        </w:rPr>
      </w:pPr>
      <w:r w:rsidRPr="00F52601">
        <w:rPr>
          <w:b/>
        </w:rPr>
        <w:lastRenderedPageBreak/>
        <w:t xml:space="preserve"> IV. Задачи муниципального управления, способы их эффективного решения в соответствующей отрасли экономики и в сфере муниципального управления</w:t>
      </w:r>
    </w:p>
    <w:p w:rsidR="00C640CD" w:rsidRPr="00F52601" w:rsidRDefault="00C640CD" w:rsidP="00C640CD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cs="Times New Roman"/>
        </w:rPr>
      </w:pPr>
      <w:r w:rsidRPr="00F52601">
        <w:rPr>
          <w:rFonts w:cs="Times New Roman"/>
        </w:rPr>
        <w:t>Для достижения цели N 1 планируется выполнение следующих задач:</w:t>
      </w:r>
    </w:p>
    <w:p w:rsidR="00C640CD" w:rsidRPr="00F52601" w:rsidRDefault="00C640CD" w:rsidP="00C640CD">
      <w:pPr>
        <w:autoSpaceDE w:val="0"/>
        <w:autoSpaceDN w:val="0"/>
        <w:adjustRightInd w:val="0"/>
        <w:spacing w:line="240" w:lineRule="auto"/>
        <w:ind w:firstLine="539"/>
        <w:jc w:val="both"/>
        <w:rPr>
          <w:rFonts w:cs="Times New Roman"/>
        </w:rPr>
      </w:pPr>
      <w:bookmarkStart w:id="1" w:name="Par2"/>
      <w:bookmarkEnd w:id="1"/>
      <w:r w:rsidRPr="00F52601">
        <w:rPr>
          <w:rFonts w:cs="Times New Roman"/>
        </w:rPr>
        <w:t>обеспечение организации получения дополнительного профессионального образования работниками органов местного самоуправления;</w:t>
      </w:r>
    </w:p>
    <w:p w:rsidR="00C640CD" w:rsidRPr="00F52601" w:rsidRDefault="00C640CD" w:rsidP="00C640CD">
      <w:pPr>
        <w:autoSpaceDE w:val="0"/>
        <w:autoSpaceDN w:val="0"/>
        <w:adjustRightInd w:val="0"/>
        <w:spacing w:line="240" w:lineRule="auto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обеспечение ежегодного применения современных технологий кадрового менеджмента (по привлечению, подбору, мотивации, оценке и развитию кадрового состава);</w:t>
      </w:r>
    </w:p>
    <w:p w:rsidR="00C640CD" w:rsidRPr="00F52601" w:rsidRDefault="00C640CD" w:rsidP="00C640CD">
      <w:pPr>
        <w:autoSpaceDE w:val="0"/>
        <w:autoSpaceDN w:val="0"/>
        <w:adjustRightInd w:val="0"/>
        <w:spacing w:line="240" w:lineRule="auto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заключение договоров о целевом обучении со студентами образовательных учреждений по необходимым для органа местного самоуправления специальностям.</w:t>
      </w:r>
    </w:p>
    <w:p w:rsidR="00C640CD" w:rsidRPr="00F52601" w:rsidRDefault="00C640CD" w:rsidP="00C640CD">
      <w:pPr>
        <w:autoSpaceDE w:val="0"/>
        <w:autoSpaceDN w:val="0"/>
        <w:adjustRightInd w:val="0"/>
        <w:spacing w:line="240" w:lineRule="auto"/>
        <w:ind w:firstLine="539"/>
        <w:jc w:val="both"/>
      </w:pPr>
      <w:r w:rsidRPr="00F52601">
        <w:rPr>
          <w:rFonts w:cs="Times New Roman"/>
        </w:rPr>
        <w:t>Для достижения цели N 2 планируется принимать участие в ежегодном конкурсе "Лучший муниципальный служащий Новгородской области".</w:t>
      </w:r>
    </w:p>
    <w:p w:rsidR="00C640CD" w:rsidRPr="00F52601" w:rsidRDefault="00C640CD" w:rsidP="00C640CD">
      <w:pPr>
        <w:spacing w:line="240" w:lineRule="atLeast"/>
      </w:pPr>
    </w:p>
    <w:p w:rsidR="003C7079" w:rsidRDefault="00EE3E3C" w:rsidP="00EE3E3C">
      <w:pPr>
        <w:jc w:val="center"/>
      </w:pPr>
      <w:r>
        <w:t>_______________________</w:t>
      </w:r>
    </w:p>
    <w:sectPr w:rsidR="003C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CB"/>
    <w:rsid w:val="000F1D7E"/>
    <w:rsid w:val="00192FFE"/>
    <w:rsid w:val="003C7079"/>
    <w:rsid w:val="005503E7"/>
    <w:rsid w:val="00621010"/>
    <w:rsid w:val="006A2CF8"/>
    <w:rsid w:val="006B76CB"/>
    <w:rsid w:val="00992E1A"/>
    <w:rsid w:val="00AF167D"/>
    <w:rsid w:val="00BB0B73"/>
    <w:rsid w:val="00C640CD"/>
    <w:rsid w:val="00EE3E3C"/>
    <w:rsid w:val="00F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CD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1D7E"/>
    <w:pPr>
      <w:spacing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1D7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0F1D7E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0F1D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Normal (Web)"/>
    <w:aliases w:val="Обычный (Web),Знак,Обычный (Web)1,Обычный (веб) Знак,Обычный (Web)1 Знак"/>
    <w:basedOn w:val="a"/>
    <w:link w:val="1"/>
    <w:uiPriority w:val="99"/>
    <w:rsid w:val="000F1D7E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">
    <w:name w:val="Обычный (веб) Знак1"/>
    <w:aliases w:val="Обычный (Web) Знак,Знак Знак,Обычный (Web)1 Знак1,Обычный (веб) Знак Знак,Обычный (Web)1 Знак Знак"/>
    <w:link w:val="a6"/>
    <w:uiPriority w:val="99"/>
    <w:locked/>
    <w:rsid w:val="000F1D7E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7">
    <w:name w:val="Strong"/>
    <w:basedOn w:val="a0"/>
    <w:qFormat/>
    <w:rsid w:val="000F1D7E"/>
    <w:rPr>
      <w:rFonts w:ascii="Times New Roman" w:hAnsi="Times New Roman" w:cs="Times New Roman"/>
      <w:b/>
      <w:bCs/>
    </w:rPr>
  </w:style>
  <w:style w:type="paragraph" w:customStyle="1" w:styleId="ConsPlusTitle">
    <w:name w:val="ConsPlusTitle"/>
    <w:rsid w:val="00621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0B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0B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CD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1D7E"/>
    <w:pPr>
      <w:spacing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1D7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0F1D7E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0F1D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Normal (Web)"/>
    <w:aliases w:val="Обычный (Web),Знак,Обычный (Web)1,Обычный (веб) Знак,Обычный (Web)1 Знак"/>
    <w:basedOn w:val="a"/>
    <w:link w:val="1"/>
    <w:uiPriority w:val="99"/>
    <w:rsid w:val="000F1D7E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">
    <w:name w:val="Обычный (веб) Знак1"/>
    <w:aliases w:val="Обычный (Web) Знак,Знак Знак,Обычный (Web)1 Знак1,Обычный (веб) Знак Знак,Обычный (Web)1 Знак Знак"/>
    <w:link w:val="a6"/>
    <w:uiPriority w:val="99"/>
    <w:locked/>
    <w:rsid w:val="000F1D7E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7">
    <w:name w:val="Strong"/>
    <w:basedOn w:val="a0"/>
    <w:qFormat/>
    <w:rsid w:val="000F1D7E"/>
    <w:rPr>
      <w:rFonts w:ascii="Times New Roman" w:hAnsi="Times New Roman" w:cs="Times New Roman"/>
      <w:b/>
      <w:bCs/>
    </w:rPr>
  </w:style>
  <w:style w:type="paragraph" w:customStyle="1" w:styleId="ConsPlusTitle">
    <w:name w:val="ConsPlusTitle"/>
    <w:rsid w:val="00621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0B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0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5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00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" TargetMode="External"/><Relationship Id="rId11" Type="http://schemas.openxmlformats.org/officeDocument/2006/relationships/hyperlink" Target="https://login.consultant.ru/link/?req=doc&amp;base=LAW&amp;n=478647" TargetMode="External"/><Relationship Id="rId5" Type="http://schemas.openxmlformats.org/officeDocument/2006/relationships/hyperlink" Target="https://login.consultant.ru/link/?req=doc&amp;base=RLAW154&amp;n=109286&amp;dst=101408" TargetMode="External"/><Relationship Id="rId10" Type="http://schemas.openxmlformats.org/officeDocument/2006/relationships/hyperlink" Target="https://login.consultant.ru/link/?req=doc&amp;base=LAW&amp;n=4786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6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Александрова</dc:creator>
  <cp:keywords/>
  <dc:description/>
  <cp:lastModifiedBy>Елена Соколова</cp:lastModifiedBy>
  <cp:revision>9</cp:revision>
  <cp:lastPrinted>2026-01-21T06:16:00Z</cp:lastPrinted>
  <dcterms:created xsi:type="dcterms:W3CDTF">2025-08-08T11:17:00Z</dcterms:created>
  <dcterms:modified xsi:type="dcterms:W3CDTF">2026-01-23T07:49:00Z</dcterms:modified>
</cp:coreProperties>
</file>