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5DD80637" w14:textId="77777777" w:rsidR="00551A9E" w:rsidRDefault="00551A9E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1D9F5C7" w14:textId="77777777" w:rsidR="00ED72A5" w:rsidRDefault="00ED72A5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постановлением </w:t>
      </w:r>
    </w:p>
    <w:p w14:paraId="1739AD3E" w14:textId="77777777" w:rsidR="00ED72A5" w:rsidRDefault="00ED72A5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Окуловского </w:t>
      </w:r>
    </w:p>
    <w:p w14:paraId="5E8A361E" w14:textId="41B6A736" w:rsidR="004D4583" w:rsidRPr="00FA1528" w:rsidRDefault="00ED72A5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774AF6A9" w14:textId="61478848" w:rsidR="004D4583" w:rsidRPr="00323BD3" w:rsidRDefault="00ED72A5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</w:t>
      </w:r>
      <w:r w:rsidR="00F077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="00F07751">
        <w:rPr>
          <w:rFonts w:ascii="Times New Roman" w:hAnsi="Times New Roman"/>
          <w:sz w:val="28"/>
          <w:szCs w:val="28"/>
        </w:rPr>
        <w:t>.2025 №1</w:t>
      </w:r>
      <w:r>
        <w:rPr>
          <w:rFonts w:ascii="Times New Roman" w:hAnsi="Times New Roman"/>
          <w:sz w:val="28"/>
          <w:szCs w:val="28"/>
        </w:rPr>
        <w:t>5</w:t>
      </w:r>
    </w:p>
    <w:p w14:paraId="11E5A277" w14:textId="77777777" w:rsidR="004D4583" w:rsidRPr="00323BD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31966674" w14:textId="77777777" w:rsidR="004D4583" w:rsidRDefault="004D4583" w:rsidP="008F6E82">
      <w:pPr>
        <w:ind w:firstLine="709"/>
        <w:jc w:val="both"/>
      </w:pPr>
    </w:p>
    <w:p w14:paraId="0BEF102A" w14:textId="3E53F22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14:paraId="0FBFBA0D" w14:textId="40D38B7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A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A64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14:paraId="495139B2" w14:textId="77777777" w:rsidR="00F533AD" w:rsidRDefault="00F533AD" w:rsidP="00F533AD">
      <w:pPr>
        <w:pStyle w:val="ConsPlusNormal"/>
        <w:spacing w:after="1"/>
      </w:pPr>
    </w:p>
    <w:p w14:paraId="12A0530B" w14:textId="3551C630" w:rsidR="006A1144" w:rsidRPr="0038496F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I. </w:t>
      </w:r>
      <w:r w:rsidR="006A1144" w:rsidRPr="0038496F">
        <w:rPr>
          <w:rFonts w:ascii="Times New Roman" w:hAnsi="Times New Roman"/>
          <w:b/>
          <w:sz w:val="28"/>
          <w:szCs w:val="28"/>
        </w:rPr>
        <w:t xml:space="preserve">Оценка текущего состояния в сфере экономического развития Окуловского муниципального округа, тенденции, факторы и проблемные вопросы, определяющие направления развития экономической сферы Окуловского муниципального округа </w:t>
      </w:r>
    </w:p>
    <w:p w14:paraId="01336C9B" w14:textId="77777777" w:rsidR="00F533AD" w:rsidRPr="0038496F" w:rsidRDefault="00F533AD" w:rsidP="0038496F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A1DB9" w14:textId="639E0986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инвестиционного климата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показателей общеэкономической ситуации и перспектив развития Окуловского муниципального округа</w:t>
      </w:r>
      <w:r w:rsidR="007016B0">
        <w:rPr>
          <w:rFonts w:ascii="Times New Roman" w:hAnsi="Times New Roman" w:cs="Times New Roman"/>
          <w:sz w:val="28"/>
          <w:szCs w:val="28"/>
        </w:rPr>
        <w:t xml:space="preserve"> (далее- муниципальный округ, округ)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5DA733CB" w14:textId="0B70449C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В 2024 году организациями всех форм собственности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 (без субъектов малого предпринимательства)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использовано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889 244 </w:t>
      </w:r>
      <w:proofErr w:type="spellStart"/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тыс.</w:t>
      </w:r>
      <w:r w:rsidRPr="00BE3AA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proofErr w:type="gramEnd"/>
      <w:r w:rsidRPr="00BE3AA5">
        <w:rPr>
          <w:rFonts w:ascii="Times New Roman" w:hAnsi="Times New Roman" w:cs="Times New Roman"/>
          <w:sz w:val="28"/>
          <w:szCs w:val="28"/>
        </w:rPr>
        <w:t xml:space="preserve"> инвестиций в основной капитал. Индекс физического объема инвестиций в основной капитал за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5538CF" w:rsidRPr="00BE3AA5">
        <w:rPr>
          <w:rFonts w:ascii="Times New Roman" w:hAnsi="Times New Roman" w:cs="Times New Roman"/>
          <w:sz w:val="28"/>
          <w:szCs w:val="28"/>
        </w:rPr>
        <w:t>104,7</w:t>
      </w:r>
      <w:r w:rsidRPr="00BE3AA5">
        <w:rPr>
          <w:rFonts w:ascii="Times New Roman" w:hAnsi="Times New Roman" w:cs="Times New Roman"/>
          <w:sz w:val="28"/>
          <w:szCs w:val="28"/>
        </w:rPr>
        <w:t xml:space="preserve"> %. Объем инвестиций в основной капитал (за исключением бюджетных средств) в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7016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801 443 </w:t>
      </w:r>
      <w:proofErr w:type="spellStart"/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тыс.</w:t>
      </w:r>
      <w:r w:rsidRPr="00BE3AA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proofErr w:type="gramEnd"/>
      <w:r w:rsidR="006C1561" w:rsidRPr="00BE3A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7ADFFD" w14:textId="310CDC2F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t xml:space="preserve">Наличие ряда преимуществ в инвестиционном потенциале </w:t>
      </w:r>
      <w:r w:rsidR="006C1561" w:rsidRPr="00EE19D4">
        <w:rPr>
          <w:rFonts w:ascii="Times New Roman" w:hAnsi="Times New Roman" w:cs="Times New Roman"/>
          <w:sz w:val="28"/>
          <w:szCs w:val="28"/>
        </w:rPr>
        <w:t>Оку</w:t>
      </w:r>
      <w:r w:rsidR="007016B0" w:rsidRPr="00EE19D4"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 </w:t>
      </w:r>
      <w:r w:rsidRPr="00EE19D4">
        <w:rPr>
          <w:rFonts w:ascii="Times New Roman" w:hAnsi="Times New Roman" w:cs="Times New Roman"/>
          <w:sz w:val="28"/>
          <w:szCs w:val="28"/>
        </w:rPr>
        <w:t xml:space="preserve">создает условия для привлечения </w:t>
      </w:r>
      <w:r w:rsidR="007016B0" w:rsidRPr="00EE19D4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Pr="00EE19D4">
        <w:rPr>
          <w:rFonts w:ascii="Times New Roman" w:hAnsi="Times New Roman" w:cs="Times New Roman"/>
          <w:sz w:val="28"/>
          <w:szCs w:val="28"/>
        </w:rPr>
        <w:t xml:space="preserve"> к развитию своего бизнеса на </w:t>
      </w:r>
      <w:r w:rsidR="00280947">
        <w:rPr>
          <w:rFonts w:ascii="Times New Roman" w:hAnsi="Times New Roman" w:cs="Times New Roman"/>
          <w:sz w:val="28"/>
          <w:szCs w:val="28"/>
        </w:rPr>
        <w:t>его территории</w:t>
      </w:r>
      <w:r w:rsidRPr="00EE19D4">
        <w:rPr>
          <w:rFonts w:ascii="Times New Roman" w:hAnsi="Times New Roman" w:cs="Times New Roman"/>
          <w:sz w:val="28"/>
          <w:szCs w:val="28"/>
        </w:rPr>
        <w:t>.</w:t>
      </w:r>
    </w:p>
    <w:p w14:paraId="7CBA3BB5" w14:textId="386F6949" w:rsidR="00280947" w:rsidRDefault="00F533AD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 xml:space="preserve">Инвесторов привлекает выгодное географическое расположение </w:t>
      </w:r>
      <w:r w:rsidR="001D7923" w:rsidRPr="00F17B76">
        <w:rPr>
          <w:rFonts w:ascii="Times New Roman" w:hAnsi="Times New Roman"/>
          <w:sz w:val="28"/>
          <w:szCs w:val="28"/>
        </w:rPr>
        <w:t>Окуловского муниципального округа</w:t>
      </w:r>
      <w:r w:rsidRPr="00F17B76">
        <w:rPr>
          <w:rFonts w:ascii="Times New Roman" w:hAnsi="Times New Roman"/>
          <w:sz w:val="28"/>
          <w:szCs w:val="28"/>
        </w:rPr>
        <w:t>, котор</w:t>
      </w:r>
      <w:r w:rsidR="001D7923" w:rsidRPr="00F17B76">
        <w:rPr>
          <w:rFonts w:ascii="Times New Roman" w:hAnsi="Times New Roman"/>
          <w:sz w:val="28"/>
          <w:szCs w:val="28"/>
        </w:rPr>
        <w:t>ый</w:t>
      </w:r>
      <w:r w:rsidRPr="00F17B76">
        <w:rPr>
          <w:rFonts w:ascii="Times New Roman" w:hAnsi="Times New Roman"/>
          <w:sz w:val="28"/>
          <w:szCs w:val="28"/>
        </w:rPr>
        <w:t xml:space="preserve"> находится меж</w:t>
      </w:r>
      <w:r w:rsidR="006B73EC" w:rsidRPr="00F17B76">
        <w:rPr>
          <w:rFonts w:ascii="Times New Roman" w:hAnsi="Times New Roman"/>
          <w:sz w:val="28"/>
          <w:szCs w:val="28"/>
        </w:rPr>
        <w:t xml:space="preserve">ду Москвой и Санкт-Петербургом и </w:t>
      </w:r>
      <w:r w:rsidRPr="00F17B76">
        <w:rPr>
          <w:rFonts w:ascii="Times New Roman" w:hAnsi="Times New Roman"/>
          <w:sz w:val="28"/>
          <w:szCs w:val="28"/>
        </w:rPr>
        <w:t>имеет близкий доступ к портам, аэр</w:t>
      </w:r>
      <w:r w:rsidR="006B73EC" w:rsidRPr="00F17B76">
        <w:rPr>
          <w:rFonts w:ascii="Times New Roman" w:hAnsi="Times New Roman"/>
          <w:sz w:val="28"/>
          <w:szCs w:val="28"/>
        </w:rPr>
        <w:t>опортам и таможенным терминалам</w:t>
      </w:r>
      <w:r w:rsidR="00EE19D4" w:rsidRPr="00F17B7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Окуловский </w:t>
      </w:r>
      <w:r w:rsidR="009C51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округ</w:t>
      </w:r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 на</w:t>
      </w:r>
      <w:r w:rsidR="00EE19D4" w:rsidRPr="00F17B7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 р</w:t>
      </w:r>
      <w:proofErr w:type="spellStart"/>
      <w:r w:rsidR="00F17B76" w:rsidRPr="00F17B76">
        <w:rPr>
          <w:rFonts w:ascii="Times New Roman" w:hAnsi="Times New Roman"/>
          <w:sz w:val="28"/>
          <w:szCs w:val="28"/>
        </w:rPr>
        <w:t>асстоянии</w:t>
      </w:r>
      <w:proofErr w:type="spellEnd"/>
      <w:r w:rsidR="00EE19D4" w:rsidRPr="00F17B76">
        <w:rPr>
          <w:rFonts w:ascii="Times New Roman" w:hAnsi="Times New Roman"/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150 км"/>
        </w:smartTagPr>
        <w:r w:rsidR="00EE19D4" w:rsidRPr="00F17B76">
          <w:rPr>
            <w:rFonts w:ascii="Times New Roman" w:hAnsi="Times New Roman"/>
            <w:sz w:val="28"/>
            <w:szCs w:val="28"/>
          </w:rPr>
          <w:t>150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Великого Новгорода и </w:t>
      </w:r>
      <w:smartTag w:uri="urn:schemas-microsoft-com:office:smarttags" w:element="metricconverter">
        <w:smartTagPr>
          <w:attr w:name="ProductID" w:val="37 км"/>
        </w:smartTagPr>
        <w:r w:rsidR="00EE19D4" w:rsidRPr="00F17B76">
          <w:rPr>
            <w:rFonts w:ascii="Times New Roman" w:hAnsi="Times New Roman"/>
            <w:sz w:val="28"/>
            <w:szCs w:val="28"/>
          </w:rPr>
          <w:t>37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города областного значения Боровичи. </w:t>
      </w:r>
    </w:p>
    <w:p w14:paraId="55E0E2BE" w14:textId="0A35AADD" w:rsidR="00EE19D4" w:rsidRPr="00F17B76" w:rsidRDefault="00EE19D4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 xml:space="preserve">Через </w:t>
      </w:r>
      <w:r w:rsidR="00EB1CFF">
        <w:rPr>
          <w:rFonts w:ascii="Times New Roman" w:hAnsi="Times New Roman"/>
          <w:sz w:val="28"/>
          <w:szCs w:val="28"/>
          <w:lang w:val="ru-RU"/>
        </w:rPr>
        <w:t xml:space="preserve">территорию </w:t>
      </w:r>
      <w:r w:rsidR="009C510C">
        <w:rPr>
          <w:rFonts w:ascii="Times New Roman" w:hAnsi="Times New Roman"/>
          <w:sz w:val="28"/>
          <w:szCs w:val="28"/>
          <w:lang w:val="ru-RU"/>
        </w:rPr>
        <w:t>округ</w:t>
      </w:r>
      <w:r w:rsidR="00EB1CFF">
        <w:rPr>
          <w:rFonts w:ascii="Times New Roman" w:hAnsi="Times New Roman"/>
          <w:sz w:val="28"/>
          <w:szCs w:val="28"/>
          <w:lang w:val="ru-RU"/>
        </w:rPr>
        <w:t>а</w:t>
      </w:r>
      <w:r w:rsidRPr="00F17B76">
        <w:rPr>
          <w:rFonts w:ascii="Times New Roman" w:hAnsi="Times New Roman"/>
          <w:sz w:val="28"/>
          <w:szCs w:val="28"/>
        </w:rPr>
        <w:t xml:space="preserve"> проходит Октябрьская железная дорога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Близость магистральной автомобильной дороги общего пользования федерального значения </w:t>
      </w:r>
      <w:r w:rsidR="00F17B76" w:rsidRPr="00F17B76">
        <w:rPr>
          <w:rStyle w:val="afb"/>
          <w:rFonts w:ascii="Times New Roman" w:hAnsi="Times New Roman"/>
          <w:b w:val="0"/>
          <w:sz w:val="28"/>
          <w:szCs w:val="28"/>
        </w:rPr>
        <w:t>М-10 «Россия»</w:t>
      </w:r>
      <w:r w:rsidR="00F17B76" w:rsidRPr="00F17B76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280947">
        <w:rPr>
          <w:rFonts w:ascii="Times New Roman" w:hAnsi="Times New Roman"/>
          <w:sz w:val="28"/>
          <w:szCs w:val="28"/>
          <w:lang w:val="ru-RU"/>
        </w:rPr>
        <w:t>автомагистрали М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- 11 «Нева», а так же строительство </w:t>
      </w:r>
      <w:r w:rsidR="00F17B76" w:rsidRPr="00F17B76">
        <w:rPr>
          <w:rStyle w:val="afb"/>
          <w:rFonts w:ascii="Times New Roman" w:hAnsi="Times New Roman"/>
          <w:b w:val="0"/>
          <w:sz w:val="28"/>
          <w:szCs w:val="28"/>
        </w:rPr>
        <w:t>высокоскоростной железнодорожной магистрали  «Москва — Санкт-Петербург</w:t>
      </w:r>
      <w:r w:rsidR="00280947">
        <w:rPr>
          <w:rStyle w:val="afb"/>
          <w:rFonts w:ascii="Times New Roman" w:hAnsi="Times New Roman"/>
          <w:b w:val="0"/>
          <w:sz w:val="28"/>
          <w:szCs w:val="28"/>
          <w:lang w:val="ru-RU"/>
        </w:rPr>
        <w:t>»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выгодно отличает </w:t>
      </w:r>
      <w:r w:rsidR="009C51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округ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доступность</w:t>
      </w:r>
      <w:r w:rsid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ю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прямого сообщения с Санкт-Петербургом и Москвой.</w:t>
      </w:r>
    </w:p>
    <w:p w14:paraId="2F678657" w14:textId="3E7DBB86" w:rsidR="00EE19D4" w:rsidRPr="00280947" w:rsidRDefault="00EE19D4" w:rsidP="00EE19D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80947">
        <w:rPr>
          <w:rFonts w:ascii="Times New Roman" w:hAnsi="Times New Roman"/>
          <w:sz w:val="28"/>
          <w:szCs w:val="28"/>
          <w:shd w:val="clear" w:color="auto" w:fill="FFFFFF"/>
        </w:rPr>
        <w:t>Основную</w:t>
      </w:r>
      <w:r w:rsidR="00280947"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территории занимают леса. В округе </w:t>
      </w:r>
      <w:r w:rsidR="00280947" w:rsidRPr="00280947">
        <w:rPr>
          <w:rFonts w:ascii="Times New Roman" w:hAnsi="Times New Roman"/>
          <w:sz w:val="28"/>
          <w:szCs w:val="28"/>
        </w:rPr>
        <w:t>насчитывается около 200 озёр различной величины и более 100 рек различной протяжённости</w:t>
      </w:r>
      <w:r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80947" w:rsidRPr="00280947">
        <w:rPr>
          <w:rFonts w:ascii="Times New Roman" w:hAnsi="Times New Roman"/>
          <w:sz w:val="28"/>
          <w:szCs w:val="28"/>
        </w:rPr>
        <w:t>Округ</w:t>
      </w:r>
      <w:r w:rsidRPr="00280947">
        <w:rPr>
          <w:rFonts w:ascii="Times New Roman" w:hAnsi="Times New Roman"/>
          <w:sz w:val="28"/>
          <w:szCs w:val="28"/>
        </w:rPr>
        <w:t xml:space="preserve"> </w:t>
      </w:r>
      <w:r w:rsidR="00280947" w:rsidRPr="00280947">
        <w:rPr>
          <w:rFonts w:ascii="Times New Roman" w:hAnsi="Times New Roman"/>
          <w:sz w:val="28"/>
          <w:szCs w:val="28"/>
        </w:rPr>
        <w:t>является одним</w:t>
      </w:r>
      <w:r w:rsidRPr="00280947">
        <w:rPr>
          <w:rFonts w:ascii="Times New Roman" w:hAnsi="Times New Roman"/>
          <w:sz w:val="28"/>
          <w:szCs w:val="28"/>
        </w:rPr>
        <w:t xml:space="preserve"> из перспективных в части </w:t>
      </w:r>
      <w:r w:rsidR="00280947" w:rsidRPr="00280947">
        <w:rPr>
          <w:rFonts w:ascii="Times New Roman" w:hAnsi="Times New Roman"/>
          <w:sz w:val="28"/>
          <w:szCs w:val="28"/>
        </w:rPr>
        <w:t>развития туризма</w:t>
      </w:r>
      <w:r w:rsidRPr="00280947">
        <w:rPr>
          <w:rFonts w:ascii="Times New Roman" w:hAnsi="Times New Roman"/>
          <w:sz w:val="28"/>
          <w:szCs w:val="28"/>
        </w:rPr>
        <w:t xml:space="preserve">. </w:t>
      </w:r>
    </w:p>
    <w:p w14:paraId="00426EFF" w14:textId="4669E251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</w:t>
      </w:r>
      <w:r w:rsidR="006B73EC" w:rsidRPr="00EE19D4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EE19D4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1D7923" w:rsidRPr="00EE19D4">
        <w:rPr>
          <w:rFonts w:ascii="Times New Roman" w:hAnsi="Times New Roman" w:cs="Times New Roman"/>
          <w:sz w:val="28"/>
          <w:szCs w:val="28"/>
        </w:rPr>
        <w:t>Окул</w:t>
      </w:r>
      <w:r w:rsidR="00A1476B" w:rsidRPr="00EE19D4">
        <w:rPr>
          <w:rFonts w:ascii="Times New Roman" w:hAnsi="Times New Roman" w:cs="Times New Roman"/>
          <w:sz w:val="28"/>
          <w:szCs w:val="28"/>
        </w:rPr>
        <w:t>ов</w:t>
      </w:r>
      <w:r w:rsidR="001D7923" w:rsidRPr="00EE19D4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EE19D4">
        <w:rPr>
          <w:rFonts w:ascii="Times New Roman" w:hAnsi="Times New Roman" w:cs="Times New Roman"/>
          <w:sz w:val="28"/>
          <w:szCs w:val="28"/>
        </w:rPr>
        <w:t xml:space="preserve"> необходимо обеспечить сокращение сроков вхождения инвесторов на территорию</w:t>
      </w:r>
      <w:r w:rsidR="00A1476B" w:rsidRPr="00EE1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E19D4">
        <w:rPr>
          <w:rFonts w:ascii="Times New Roman" w:hAnsi="Times New Roman" w:cs="Times New Roman"/>
          <w:sz w:val="28"/>
          <w:szCs w:val="28"/>
        </w:rPr>
        <w:t>, создать подготовленные инвестиционные площадки и принять ряд других мер.</w:t>
      </w:r>
    </w:p>
    <w:p w14:paraId="56C007F6" w14:textId="75E1B5E6" w:rsidR="00F533AD" w:rsidRDefault="00E2087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с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формирован </w:t>
      </w:r>
      <w:r w:rsidR="0003211B" w:rsidRPr="00BE3AA5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F533AD" w:rsidRPr="00BE3AA5">
        <w:rPr>
          <w:rFonts w:ascii="Times New Roman" w:hAnsi="Times New Roman" w:cs="Times New Roman"/>
          <w:sz w:val="28"/>
          <w:szCs w:val="28"/>
        </w:rPr>
        <w:t>муниципальных, а также частных</w:t>
      </w:r>
      <w:r w:rsidR="00A6529F">
        <w:rPr>
          <w:rFonts w:ascii="Times New Roman" w:hAnsi="Times New Roman" w:cs="Times New Roman"/>
          <w:sz w:val="28"/>
          <w:szCs w:val="28"/>
        </w:rPr>
        <w:t xml:space="preserve"> свободных 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инвестиционных площадок. В настоящее время данная информация является общедоступной и размещена на </w:t>
      </w:r>
      <w:r w:rsidR="001D7923" w:rsidRPr="00BE3AA5">
        <w:rPr>
          <w:rFonts w:ascii="Times New Roman" w:hAnsi="Times New Roman" w:cs="Times New Roman"/>
          <w:sz w:val="28"/>
          <w:szCs w:val="28"/>
        </w:rPr>
        <w:t>сайте муни</w:t>
      </w:r>
      <w:r w:rsidR="0003211B" w:rsidRPr="00BE3AA5">
        <w:rPr>
          <w:rFonts w:ascii="Times New Roman" w:hAnsi="Times New Roman" w:cs="Times New Roman"/>
          <w:sz w:val="28"/>
          <w:szCs w:val="28"/>
        </w:rPr>
        <w:t>ципального образования «Окуловский муниципальный округ»</w:t>
      </w:r>
      <w:r w:rsidR="00A6529F">
        <w:rPr>
          <w:rFonts w:ascii="Times New Roman" w:hAnsi="Times New Roman" w:cs="Times New Roman"/>
          <w:sz w:val="28"/>
          <w:szCs w:val="28"/>
        </w:rPr>
        <w:t xml:space="preserve"> </w:t>
      </w:r>
      <w:r w:rsidR="00F533AD" w:rsidRPr="00BE3AA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7364AB0F" w14:textId="77777777" w:rsidR="00977D36" w:rsidRPr="00E20879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Одной из приоритетных отраслей развития Окуловского муниципального округа является сфера </w:t>
      </w:r>
      <w:r w:rsidRPr="00E20879">
        <w:rPr>
          <w:rFonts w:ascii="Times New Roman" w:hAnsi="Times New Roman" w:cs="Times New Roman"/>
          <w:sz w:val="28"/>
          <w:szCs w:val="28"/>
        </w:rPr>
        <w:t>туризма.</w:t>
      </w:r>
    </w:p>
    <w:p w14:paraId="78036159" w14:textId="77777777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Развитие туристского потенциала Окуловского муниципального округа сосредоточено на формировании туристской инфраструктуры, продвижении муниципальных туристских продуктов, повышении качества туристских услуг, что будет способствовать увеличению внутреннего и въездного туристского потока.</w:t>
      </w:r>
    </w:p>
    <w:p w14:paraId="70DDED00" w14:textId="635B6755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Окуловский округ является одной из наиболее привлекательных территорий с точки зрения развития туризма благодаря богатому культурному наследию в сочетании с природными ресурсами.</w:t>
      </w:r>
    </w:p>
    <w:p w14:paraId="0CDA1DED" w14:textId="6D612DF3" w:rsidR="00977D36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Современное состояние туристской отрасли Окуловского муниципального округа характеризуется следующими показателями: </w:t>
      </w:r>
      <w:r w:rsidRPr="007C41D5">
        <w:rPr>
          <w:rFonts w:ascii="Times New Roman" w:hAnsi="Times New Roman" w:cs="Times New Roman"/>
          <w:sz w:val="28"/>
          <w:szCs w:val="28"/>
        </w:rPr>
        <w:t>количество средств размещения -</w:t>
      </w:r>
      <w:r w:rsidR="007C41D5" w:rsidRPr="007C41D5">
        <w:rPr>
          <w:rFonts w:ascii="Times New Roman" w:hAnsi="Times New Roman" w:cs="Times New Roman"/>
          <w:sz w:val="28"/>
          <w:szCs w:val="28"/>
        </w:rPr>
        <w:t xml:space="preserve"> 10</w:t>
      </w:r>
      <w:r w:rsidRPr="007C41D5">
        <w:rPr>
          <w:rFonts w:ascii="Times New Roman" w:hAnsi="Times New Roman" w:cs="Times New Roman"/>
          <w:sz w:val="28"/>
          <w:szCs w:val="28"/>
        </w:rPr>
        <w:t xml:space="preserve">, общий номерной фонд - </w:t>
      </w:r>
      <w:r w:rsidR="007C41D5" w:rsidRPr="007C41D5">
        <w:rPr>
          <w:rFonts w:ascii="Times New Roman" w:hAnsi="Times New Roman" w:cs="Times New Roman"/>
          <w:sz w:val="28"/>
          <w:szCs w:val="28"/>
        </w:rPr>
        <w:t>420</w:t>
      </w:r>
      <w:r w:rsidRPr="007C41D5">
        <w:rPr>
          <w:rFonts w:ascii="Times New Roman" w:hAnsi="Times New Roman" w:cs="Times New Roman"/>
          <w:sz w:val="28"/>
          <w:szCs w:val="28"/>
        </w:rPr>
        <w:t xml:space="preserve"> койко-мест</w:t>
      </w:r>
      <w:r w:rsidR="007C41D5">
        <w:rPr>
          <w:rFonts w:ascii="Times New Roman" w:hAnsi="Times New Roman" w:cs="Times New Roman"/>
          <w:sz w:val="28"/>
          <w:szCs w:val="28"/>
        </w:rPr>
        <w:t>, турпоток- 29 426 человек.</w:t>
      </w:r>
    </w:p>
    <w:p w14:paraId="6F0C2D11" w14:textId="5DDC4D63" w:rsidR="00E20879" w:rsidRPr="007C41D5" w:rsidRDefault="00E20879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Недостаток туристической инфраструктуры, дефицит квалифицированных кадров для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индустрии гостеприимства, отсутствие брендовых культурных событий и фестивалей- вопросы, которые необходимо решать во взаимодействии с региональной властью, бизнес- сообществом и населением.</w:t>
      </w:r>
    </w:p>
    <w:p w14:paraId="1FFE5A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B5A1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- важнейшее направление экономических реформ Правительства Российской Федерации, способствующее развитию конкурентной рыночной среды, наполнению потребительского рынка товарами и услугами, созданию новых рабочих мест.</w:t>
      </w:r>
    </w:p>
    <w:p w14:paraId="7BE213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Малые и средние предприятия (далее МСП) реализуют две важнейшие цели:</w:t>
      </w:r>
    </w:p>
    <w:p w14:paraId="2B00AE10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экономическую - производство товаров и услуг;</w:t>
      </w:r>
    </w:p>
    <w:p w14:paraId="54227068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социальную - обеспечение занятости.</w:t>
      </w:r>
    </w:p>
    <w:p w14:paraId="483F2264" w14:textId="76CBA45A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сектора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</w:t>
      </w:r>
      <w:r w:rsidR="00A1476B" w:rsidRPr="00BE3AA5">
        <w:rPr>
          <w:rFonts w:ascii="Times New Roman" w:hAnsi="Times New Roman" w:cs="Times New Roman"/>
          <w:sz w:val="28"/>
          <w:szCs w:val="28"/>
        </w:rPr>
        <w:t>округа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0E31A936" w14:textId="5F26D5F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A6529F">
        <w:rPr>
          <w:rFonts w:ascii="Times New Roman" w:hAnsi="Times New Roman" w:cs="Times New Roman"/>
          <w:sz w:val="28"/>
          <w:szCs w:val="28"/>
        </w:rPr>
        <w:t>начало 20</w:t>
      </w:r>
      <w:r w:rsidR="00C969A8" w:rsidRPr="00BE3AA5">
        <w:rPr>
          <w:rFonts w:ascii="Times New Roman" w:hAnsi="Times New Roman" w:cs="Times New Roman"/>
          <w:sz w:val="28"/>
          <w:szCs w:val="28"/>
        </w:rPr>
        <w:t>25 года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</w:t>
      </w:r>
      <w:r w:rsidR="00A6529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E3AA5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131 </w:t>
      </w:r>
      <w:r w:rsidRPr="00BE3AA5">
        <w:rPr>
          <w:rFonts w:ascii="Times New Roman" w:hAnsi="Times New Roman" w:cs="Times New Roman"/>
          <w:sz w:val="28"/>
          <w:szCs w:val="28"/>
        </w:rPr>
        <w:t>юридическ</w:t>
      </w:r>
      <w:r w:rsidR="00C969A8" w:rsidRPr="00BE3AA5">
        <w:rPr>
          <w:rFonts w:ascii="Times New Roman" w:hAnsi="Times New Roman" w:cs="Times New Roman"/>
          <w:sz w:val="28"/>
          <w:szCs w:val="28"/>
        </w:rPr>
        <w:t>ое</w:t>
      </w:r>
      <w:r w:rsidRPr="00BE3AA5">
        <w:rPr>
          <w:rFonts w:ascii="Times New Roman" w:hAnsi="Times New Roman" w:cs="Times New Roman"/>
          <w:sz w:val="28"/>
          <w:szCs w:val="28"/>
        </w:rPr>
        <w:t xml:space="preserve"> лиц</w:t>
      </w:r>
      <w:r w:rsidR="00C969A8" w:rsidRPr="00BE3AA5">
        <w:rPr>
          <w:rFonts w:ascii="Times New Roman" w:hAnsi="Times New Roman" w:cs="Times New Roman"/>
          <w:sz w:val="28"/>
          <w:szCs w:val="28"/>
        </w:rPr>
        <w:t>о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 </w:t>
      </w:r>
      <w:r w:rsidR="00C969A8" w:rsidRPr="00BE3AA5">
        <w:rPr>
          <w:rFonts w:ascii="Times New Roman" w:hAnsi="Times New Roman" w:cs="Times New Roman"/>
          <w:sz w:val="28"/>
          <w:szCs w:val="28"/>
        </w:rPr>
        <w:t>501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969A8" w:rsidRPr="00BE3AA5">
        <w:rPr>
          <w:rFonts w:ascii="Times New Roman" w:hAnsi="Times New Roman" w:cs="Times New Roman"/>
          <w:sz w:val="28"/>
          <w:szCs w:val="28"/>
        </w:rPr>
        <w:t>й</w:t>
      </w:r>
      <w:r w:rsidRPr="00BE3AA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969A8" w:rsidRPr="00BE3AA5">
        <w:rPr>
          <w:rFonts w:ascii="Times New Roman" w:hAnsi="Times New Roman" w:cs="Times New Roman"/>
          <w:sz w:val="28"/>
          <w:szCs w:val="28"/>
        </w:rPr>
        <w:t>ь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22353929" w14:textId="48D90CAD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Основная часть субъектов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осуществляет экономическую деятельность в сфере оптовой и розничной торговли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, </w:t>
      </w:r>
      <w:r w:rsidRPr="00BE3AA5">
        <w:rPr>
          <w:rFonts w:ascii="Times New Roman" w:hAnsi="Times New Roman" w:cs="Times New Roman"/>
          <w:sz w:val="28"/>
          <w:szCs w:val="28"/>
        </w:rPr>
        <w:t>обрабатывающих производств</w:t>
      </w:r>
      <w:r w:rsidR="00C969A8" w:rsidRPr="00BE3AA5">
        <w:rPr>
          <w:rFonts w:ascii="Times New Roman" w:hAnsi="Times New Roman" w:cs="Times New Roman"/>
          <w:sz w:val="28"/>
          <w:szCs w:val="28"/>
        </w:rPr>
        <w:t>, лесозаготовительной деятельности и переработки древесины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6F4914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Основными проблемами, сдерживающими развитие малого и среднего бизнеса, являются:</w:t>
      </w:r>
    </w:p>
    <w:p w14:paraId="61A3D4C0" w14:textId="0C606779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7C41D5">
        <w:rPr>
          <w:rFonts w:ascii="Times New Roman" w:hAnsi="Times New Roman" w:cs="Times New Roman"/>
          <w:sz w:val="28"/>
          <w:szCs w:val="28"/>
        </w:rPr>
        <w:t>кадровая</w:t>
      </w:r>
      <w:r w:rsidRPr="00BE3AA5">
        <w:rPr>
          <w:rFonts w:ascii="Times New Roman" w:hAnsi="Times New Roman" w:cs="Times New Roman"/>
          <w:sz w:val="28"/>
          <w:szCs w:val="28"/>
        </w:rPr>
        <w:t xml:space="preserve"> база;</w:t>
      </w:r>
    </w:p>
    <w:p w14:paraId="6525C5C1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14:paraId="783E1792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отсутствие ликвидного залогового имущества для получения кредитных средств;</w:t>
      </w:r>
    </w:p>
    <w:p w14:paraId="1169C2E6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слабое вовлечение молодежи в занятие предпринимательской деятельностью;</w:t>
      </w:r>
    </w:p>
    <w:p w14:paraId="2166BE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активность МСП по продвижению продукции на региональные и международные рынки.</w:t>
      </w:r>
    </w:p>
    <w:p w14:paraId="30CA9B65" w14:textId="20BE4F16" w:rsidR="004C6DA6" w:rsidRPr="00B46D5C" w:rsidRDefault="00977D36" w:rsidP="00BE3AA5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Развивается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6DA6" w:rsidRPr="004B5A1E">
        <w:rPr>
          <w:rFonts w:ascii="Times New Roman" w:eastAsiaTheme="minorHAnsi" w:hAnsi="Times New Roman"/>
          <w:sz w:val="28"/>
          <w:szCs w:val="28"/>
          <w:lang w:eastAsia="en-US"/>
        </w:rPr>
        <w:t>торговая сеть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536A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, расширяется </w:t>
      </w:r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ассортимент непродовольственных и продовольственных товаров, развивается </w:t>
      </w:r>
      <w:proofErr w:type="spellStart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>многоформатная</w:t>
      </w:r>
      <w:proofErr w:type="spellEnd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 торговля.</w:t>
      </w:r>
    </w:p>
    <w:p w14:paraId="67B851BF" w14:textId="23AED1CB" w:rsidR="004C6DA6" w:rsidRPr="00BE3AA5" w:rsidRDefault="004C6DA6" w:rsidP="00AB383C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потребительском рынке </w:t>
      </w:r>
      <w:r w:rsidR="00500BAF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формируется здоровая конкурентная среда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0FDDF352" w14:textId="4B1060B5" w:rsidR="004F146E" w:rsidRPr="00C312FF" w:rsidRDefault="004F146E" w:rsidP="00AB383C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6119">
        <w:rPr>
          <w:rFonts w:ascii="Times New Roman" w:hAnsi="Times New Roman"/>
          <w:sz w:val="28"/>
          <w:szCs w:val="28"/>
        </w:rPr>
        <w:t xml:space="preserve">Торговую деятельность в </w:t>
      </w:r>
      <w:r>
        <w:rPr>
          <w:rFonts w:ascii="Times New Roman" w:hAnsi="Times New Roman"/>
          <w:sz w:val="28"/>
          <w:szCs w:val="28"/>
        </w:rPr>
        <w:t>округе осуществляю</w:t>
      </w:r>
      <w:r w:rsidRPr="00C361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FF">
        <w:rPr>
          <w:rFonts w:ascii="Times New Roman" w:hAnsi="Times New Roman"/>
          <w:sz w:val="28"/>
          <w:szCs w:val="28"/>
        </w:rPr>
        <w:t>хозяйствующих субъект</w:t>
      </w:r>
      <w:r>
        <w:rPr>
          <w:rFonts w:ascii="Times New Roman" w:hAnsi="Times New Roman"/>
          <w:sz w:val="28"/>
          <w:szCs w:val="28"/>
        </w:rPr>
        <w:t>а</w:t>
      </w:r>
      <w:r w:rsidRPr="00C312F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148</w:t>
      </w:r>
      <w:r w:rsidRPr="00C312FF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F146E">
        <w:rPr>
          <w:rFonts w:ascii="Times New Roman" w:hAnsi="Times New Roman"/>
          <w:sz w:val="28"/>
          <w:szCs w:val="28"/>
        </w:rPr>
        <w:t>26</w:t>
      </w:r>
      <w:r w:rsidRPr="00C312FF">
        <w:rPr>
          <w:rFonts w:ascii="Times New Roman" w:hAnsi="Times New Roman"/>
          <w:sz w:val="28"/>
          <w:szCs w:val="28"/>
        </w:rPr>
        <w:t xml:space="preserve"> юридических лиц.</w:t>
      </w:r>
    </w:p>
    <w:p w14:paraId="27ED1490" w14:textId="30FC4782" w:rsidR="004F146E" w:rsidRDefault="004F146E" w:rsidP="00AB383C">
      <w:pPr>
        <w:widowControl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На потребительском рынке муниципального </w:t>
      </w:r>
      <w:r w:rsidR="000B312B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 продолжают функционировать торговые сети федерального и регионального значения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(«Дикси», «Магнит», «Пятерочка», «Улыбка радуги»).</w:t>
      </w:r>
    </w:p>
    <w:p w14:paraId="050A3968" w14:textId="1578D7B0" w:rsidR="004F146E" w:rsidRDefault="004F146E" w:rsidP="00AB383C">
      <w:pPr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Фактическая о</w:t>
      </w:r>
      <w:r w:rsidRPr="00C36119">
        <w:rPr>
          <w:rFonts w:ascii="Times New Roman" w:hAnsi="Times New Roman"/>
          <w:sz w:val="28"/>
          <w:szCs w:val="28"/>
        </w:rPr>
        <w:t xml:space="preserve">беспеченность населения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351239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стационарных</w:t>
      </w:r>
      <w:r w:rsidRPr="00C36119">
        <w:rPr>
          <w:rFonts w:ascii="Times New Roman" w:hAnsi="Times New Roman"/>
          <w:sz w:val="28"/>
          <w:szCs w:val="28"/>
        </w:rPr>
        <w:t xml:space="preserve"> торговых объектов составляет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1239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217 ед.</w:t>
      </w:r>
      <w:r>
        <w:rPr>
          <w:rFonts w:ascii="Times New Roman" w:hAnsi="Times New Roman"/>
          <w:sz w:val="28"/>
          <w:szCs w:val="28"/>
        </w:rPr>
        <w:t xml:space="preserve">, в том числе, </w:t>
      </w:r>
      <w:r w:rsidRPr="00C36119">
        <w:rPr>
          <w:rFonts w:ascii="Times New Roman" w:hAnsi="Times New Roman"/>
          <w:sz w:val="28"/>
          <w:szCs w:val="28"/>
        </w:rPr>
        <w:t>по продаже продовольственных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F0B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97</w:t>
      </w:r>
      <w:r w:rsidR="005513F7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5513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беспеченность населения муниципального округа количеством нестационарных торговых объектов </w:t>
      </w:r>
      <w:r w:rsidRPr="00E026C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18 ед.</w:t>
      </w:r>
      <w:r w:rsidR="005513F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беспеченность населения муниципального округа</w:t>
      </w:r>
      <w:r w:rsidR="00551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количеством торговых мест, используемых для осуществления деятельности по продаже товаров на ярмарках и </w:t>
      </w:r>
      <w:r w:rsidRPr="00B06A14">
        <w:rPr>
          <w:rFonts w:ascii="Times New Roman" w:hAnsi="Times New Roman"/>
          <w:sz w:val="28"/>
          <w:szCs w:val="28"/>
        </w:rPr>
        <w:t xml:space="preserve">розничных рынках </w:t>
      </w:r>
      <w:r w:rsidRPr="00B06A1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254 ед</w:t>
      </w:r>
      <w:r w:rsidR="005513F7">
        <w:rPr>
          <w:rFonts w:ascii="Times New Roman" w:hAnsi="Times New Roman"/>
          <w:sz w:val="28"/>
          <w:szCs w:val="28"/>
        </w:rPr>
        <w:t>.</w:t>
      </w:r>
    </w:p>
    <w:p w14:paraId="5669A069" w14:textId="63F4FD62" w:rsidR="007A29B5" w:rsidRPr="00C36119" w:rsidRDefault="004C6DA6" w:rsidP="007A29B5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Существует проблема </w:t>
      </w:r>
      <w:r w:rsidR="00C23ABD">
        <w:rPr>
          <w:rFonts w:ascii="Times New Roman" w:eastAsiaTheme="minorHAnsi" w:hAnsi="Times New Roman"/>
          <w:sz w:val="28"/>
          <w:szCs w:val="28"/>
          <w:lang w:eastAsia="en-US"/>
        </w:rPr>
        <w:t>дисбаланса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потребительского рынка. </w:t>
      </w:r>
      <w:r w:rsidR="00EB1CFF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>изкий уровень обеспеченности услугами торговли характерен для сельских населенных пунктов, в частности это отдаленные, труднодоступные и малочисленные населенные пункты, где в основном п</w:t>
      </w:r>
      <w:r w:rsidR="00AB383C">
        <w:rPr>
          <w:rFonts w:ascii="Times New Roman" w:eastAsiaTheme="minorHAnsi" w:hAnsi="Times New Roman"/>
          <w:sz w:val="28"/>
          <w:szCs w:val="28"/>
          <w:lang w:eastAsia="en-US"/>
        </w:rPr>
        <w:t>роживают люди пожилого возраста.</w:t>
      </w:r>
      <w:r w:rsidR="007A29B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Особая роль в решении вопроса обеспечения населения </w:t>
      </w:r>
      <w:r w:rsidR="00500BAF" w:rsidRPr="0077698A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товарами первой необходимости в малонаселенных и труднодоступных населенных пунктах отводится 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мобильной торговле с использованием автомагазинов</w:t>
      </w:r>
      <w:r w:rsidR="0077698A"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A29B5" w:rsidRPr="009F4C74">
        <w:rPr>
          <w:rFonts w:ascii="Times New Roman" w:hAnsi="Times New Roman"/>
          <w:sz w:val="28"/>
          <w:szCs w:val="28"/>
        </w:rPr>
        <w:t xml:space="preserve">Обеспечение населения отдаленных и труднодоступных территорий муниципального </w:t>
      </w:r>
      <w:r w:rsidR="007A29B5">
        <w:rPr>
          <w:rFonts w:ascii="Times New Roman" w:hAnsi="Times New Roman"/>
          <w:sz w:val="28"/>
          <w:szCs w:val="28"/>
        </w:rPr>
        <w:t>округа</w:t>
      </w:r>
      <w:r w:rsidR="000B312B">
        <w:rPr>
          <w:rFonts w:ascii="Times New Roman" w:hAnsi="Times New Roman"/>
          <w:sz w:val="28"/>
          <w:szCs w:val="28"/>
        </w:rPr>
        <w:t xml:space="preserve"> </w:t>
      </w:r>
      <w:r w:rsidR="007A29B5">
        <w:rPr>
          <w:rFonts w:ascii="Times New Roman" w:hAnsi="Times New Roman"/>
          <w:sz w:val="28"/>
          <w:szCs w:val="28"/>
        </w:rPr>
        <w:t xml:space="preserve">осуществляют 5 автомагазинов. </w:t>
      </w:r>
    </w:p>
    <w:p w14:paraId="435E3400" w14:textId="65705AE8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2E0488" w:rsidRPr="00BE3AA5">
        <w:rPr>
          <w:rFonts w:ascii="Times New Roman" w:hAnsi="Times New Roman" w:cs="Times New Roman"/>
          <w:sz w:val="28"/>
          <w:szCs w:val="28"/>
        </w:rPr>
        <w:t xml:space="preserve">муниципальной программы Окуловского муниципального округа "Обеспечение экономического развития Окуловского муниципального округа" </w:t>
      </w:r>
      <w:r w:rsidRPr="00BE3AA5">
        <w:rPr>
          <w:rFonts w:ascii="Times New Roman" w:hAnsi="Times New Roman" w:cs="Times New Roman"/>
          <w:sz w:val="28"/>
          <w:szCs w:val="28"/>
        </w:rPr>
        <w:t>прогнозируются</w:t>
      </w:r>
      <w:r w:rsidR="00400A88">
        <w:rPr>
          <w:rFonts w:ascii="Times New Roman" w:hAnsi="Times New Roman" w:cs="Times New Roman"/>
          <w:sz w:val="28"/>
          <w:szCs w:val="28"/>
        </w:rPr>
        <w:t xml:space="preserve">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населения в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товарах и услугах,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в том числе за счет реализации </w:t>
      </w:r>
      <w:r w:rsidR="00E0054A" w:rsidRPr="007C41D5">
        <w:rPr>
          <w:rFonts w:ascii="Times New Roman" w:hAnsi="Times New Roman" w:cs="Times New Roman"/>
          <w:sz w:val="28"/>
          <w:szCs w:val="28"/>
        </w:rPr>
        <w:t>п</w:t>
      </w:r>
      <w:r w:rsidR="00E0054A" w:rsidRPr="00BE3AA5">
        <w:rPr>
          <w:rStyle w:val="afb"/>
          <w:rFonts w:ascii="Times New Roman" w:hAnsi="Times New Roman" w:cs="Times New Roman"/>
          <w:b w:val="0"/>
          <w:sz w:val="28"/>
          <w:szCs w:val="28"/>
        </w:rPr>
        <w:t>олномочий органов местного самоуправления в сфере защиты прав потребителей</w:t>
      </w:r>
      <w:r w:rsidR="00BE3AA5">
        <w:rPr>
          <w:rStyle w:val="afb"/>
          <w:rFonts w:ascii="Times New Roman" w:hAnsi="Times New Roman" w:cs="Times New Roman"/>
          <w:b w:val="0"/>
          <w:sz w:val="28"/>
          <w:szCs w:val="28"/>
        </w:rPr>
        <w:t>.</w:t>
      </w:r>
    </w:p>
    <w:p w14:paraId="2522090F" w14:textId="77777777" w:rsidR="002E0488" w:rsidRPr="00BE3AA5" w:rsidRDefault="002E048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51F25" w14:textId="77777777" w:rsidR="00551A9E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II.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Описание приоритетов и целей муниципальной политики </w:t>
      </w:r>
      <w:r w:rsidR="0038496F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38496F" w:rsidRPr="0038496F">
        <w:rPr>
          <w:rFonts w:ascii="Times New Roman" w:hAnsi="Times New Roman"/>
          <w:b/>
          <w:sz w:val="28"/>
          <w:szCs w:val="28"/>
        </w:rPr>
        <w:t>в сфере реализации муниципальной программы</w:t>
      </w:r>
      <w:r w:rsidR="00400A88">
        <w:rPr>
          <w:rFonts w:ascii="Times New Roman" w:hAnsi="Times New Roman"/>
          <w:b/>
          <w:sz w:val="28"/>
          <w:szCs w:val="28"/>
        </w:rPr>
        <w:t xml:space="preserve"> </w:t>
      </w:r>
      <w:r w:rsidR="00400A88" w:rsidRPr="00400A88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 </w:t>
      </w:r>
    </w:p>
    <w:p w14:paraId="0E479825" w14:textId="1FC8AFEE" w:rsidR="0038496F" w:rsidRPr="00400A88" w:rsidRDefault="00400A88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00A88">
        <w:rPr>
          <w:rFonts w:ascii="Times New Roman" w:hAnsi="Times New Roman"/>
          <w:b/>
          <w:sz w:val="28"/>
          <w:szCs w:val="28"/>
        </w:rPr>
        <w:t>"Обеспечение экономического развития                                                       Окуловского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C7DDC2F" w14:textId="77777777" w:rsidR="00F533AD" w:rsidRPr="00BE3AA5" w:rsidRDefault="00F533AD" w:rsidP="006A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4BC3C" w14:textId="5D88C20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и цели социально-экономического развития муниципальных образований </w:t>
      </w:r>
      <w:r w:rsidRPr="00BE3AA5">
        <w:rPr>
          <w:rFonts w:ascii="Times New Roman" w:hAnsi="Times New Roman" w:cs="Times New Roman"/>
          <w:sz w:val="28"/>
          <w:szCs w:val="28"/>
        </w:rPr>
        <w:t>определены с учетом следующих документов, имеющих стратегический (долгосрочный) характер:</w:t>
      </w:r>
    </w:p>
    <w:p w14:paraId="5066165F" w14:textId="77777777" w:rsidR="00F533AD" w:rsidRPr="00BE3AA5" w:rsidRDefault="00053E3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F533AD" w:rsidRPr="00BE3AA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14:paraId="6F98D1E4" w14:textId="77777777" w:rsidR="00F533AD" w:rsidRPr="00BE3AA5" w:rsidRDefault="00053E3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развития туризма в Российской Федерации на период до 2035 года, утвержденная распоряжением Правительства Российской Федерации от 20 сентября 2019 года N 2129-р;</w:t>
      </w:r>
    </w:p>
    <w:p w14:paraId="54B91375" w14:textId="77777777" w:rsidR="00F533AD" w:rsidRPr="00BE3AA5" w:rsidRDefault="00053E3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Новгородской области до 2026 года, утвержденная областным законом от 04.04.2019 N 394-ОЗ.</w:t>
      </w:r>
    </w:p>
    <w:p w14:paraId="62890752" w14:textId="5FB4079E" w:rsidR="000E0839" w:rsidRPr="00BE3AA5" w:rsidRDefault="000E083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Стратегия социально социально-экономического развития Окуловского муниципального района Новгородской области до 2030 года</w:t>
      </w:r>
    </w:p>
    <w:p w14:paraId="5B2C649E" w14:textId="25DDA5A1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Стратегической целью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обеспечение достойного уровня жизни населения и достижение устойчивого экономического роста.</w:t>
      </w:r>
    </w:p>
    <w:p w14:paraId="6BC4A3AC" w14:textId="684B1AD8" w:rsidR="00F533AD" w:rsidRPr="00BE3AA5" w:rsidRDefault="002256F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Приоритето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м социально-экономического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r w:rsidRPr="00BE3AA5">
        <w:rPr>
          <w:rFonts w:ascii="Times New Roman" w:hAnsi="Times New Roman" w:cs="Times New Roman"/>
          <w:sz w:val="28"/>
          <w:szCs w:val="28"/>
        </w:rPr>
        <w:t>является формирование модели экономики Окуловского муниципального округа, ориентированной на повышение уровня и качества жизни населения</w:t>
      </w:r>
      <w:r w:rsidR="00F533AD" w:rsidRPr="00BE3AA5">
        <w:rPr>
          <w:rFonts w:ascii="Times New Roman" w:hAnsi="Times New Roman" w:cs="Times New Roman"/>
          <w:sz w:val="28"/>
          <w:szCs w:val="28"/>
        </w:rPr>
        <w:t>.</w:t>
      </w:r>
    </w:p>
    <w:p w14:paraId="71C7F31E" w14:textId="7107306E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256F8" w:rsidRPr="00BE3AA5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593A8AD" w14:textId="3753F7D2" w:rsidR="00A96FA7" w:rsidRPr="005A3BB3" w:rsidRDefault="005A3BB3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>создание условий для улучшения инвестиционной привлекательности Окуловского муниципального округа и содействие развитию туризма</w:t>
      </w:r>
      <w:r w:rsidR="00A96FA7" w:rsidRPr="005A3BB3">
        <w:rPr>
          <w:rFonts w:ascii="Times New Roman" w:hAnsi="Times New Roman" w:cs="Times New Roman"/>
          <w:sz w:val="28"/>
          <w:szCs w:val="28"/>
        </w:rPr>
        <w:t>,</w:t>
      </w:r>
    </w:p>
    <w:p w14:paraId="5B601F75" w14:textId="33599D5C" w:rsidR="00A96FA7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A96FA7" w:rsidRPr="005A3BB3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Окуловском муниципальном округе,</w:t>
      </w:r>
      <w:r w:rsidRPr="005A3BB3">
        <w:rPr>
          <w:rFonts w:ascii="Times New Roman" w:hAnsi="Times New Roman" w:cs="Times New Roman"/>
          <w:sz w:val="28"/>
          <w:szCs w:val="28"/>
        </w:rPr>
        <w:t xml:space="preserve"> обеспечение увеличения количества </w:t>
      </w:r>
      <w:r w:rsidRPr="005A3BB3">
        <w:rPr>
          <w:rFonts w:ascii="Times New Roman" w:hAnsi="Times New Roman" w:cs="Times New Roman"/>
          <w:sz w:val="28"/>
          <w:szCs w:val="28"/>
        </w:rPr>
        <w:lastRenderedPageBreak/>
        <w:t>занятых в сфере малого и среднего предпринимательства»,</w:t>
      </w:r>
    </w:p>
    <w:p w14:paraId="1041F9E9" w14:textId="7FADCF20" w:rsidR="00E0054A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E0054A" w:rsidRPr="005A3BB3">
        <w:rPr>
          <w:rFonts w:ascii="Times New Roman" w:hAnsi="Times New Roman" w:cs="Times New Roman"/>
          <w:sz w:val="28"/>
          <w:szCs w:val="28"/>
        </w:rPr>
        <w:t xml:space="preserve">торговли в </w:t>
      </w:r>
      <w:r w:rsidRPr="005A3BB3">
        <w:rPr>
          <w:rFonts w:ascii="Times New Roman" w:hAnsi="Times New Roman" w:cs="Times New Roman"/>
          <w:sz w:val="28"/>
          <w:szCs w:val="28"/>
        </w:rPr>
        <w:t>Окуловском муниципальном округе.</w:t>
      </w:r>
    </w:p>
    <w:p w14:paraId="1FE955D7" w14:textId="52E2D73B" w:rsidR="00F533AD" w:rsidRPr="009A18C4" w:rsidRDefault="00F533AD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C4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реализуются структурные элементы, связанные с поддержкой инвестиционных проектов и их сопровождением, </w:t>
      </w:r>
      <w:r w:rsidR="00A96FA7" w:rsidRPr="009A18C4">
        <w:rPr>
          <w:rFonts w:ascii="Times New Roman" w:hAnsi="Times New Roman" w:cs="Times New Roman"/>
          <w:sz w:val="28"/>
          <w:szCs w:val="28"/>
        </w:rPr>
        <w:t>содействие</w:t>
      </w:r>
      <w:r w:rsidR="00BE3AA5" w:rsidRPr="009A18C4">
        <w:rPr>
          <w:rFonts w:ascii="Times New Roman" w:hAnsi="Times New Roman" w:cs="Times New Roman"/>
          <w:sz w:val="28"/>
          <w:szCs w:val="28"/>
        </w:rPr>
        <w:t>м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 использованию субъектами инвестиционной и предпринимательской деятельности Окуловского  муниципального округа </w:t>
      </w:r>
      <w:r w:rsidRPr="009A18C4">
        <w:rPr>
          <w:rFonts w:ascii="Times New Roman" w:hAnsi="Times New Roman" w:cs="Times New Roman"/>
          <w:sz w:val="28"/>
          <w:szCs w:val="28"/>
        </w:rPr>
        <w:t xml:space="preserve">инфраструктуры для субъектов инвестиционной и предпринимательской деятельности,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BE3AA5" w:rsidRPr="009A18C4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в </w:t>
      </w:r>
      <w:r w:rsidRPr="009A18C4">
        <w:rPr>
          <w:rFonts w:ascii="Times New Roman" w:hAnsi="Times New Roman" w:cs="Times New Roman"/>
          <w:sz w:val="28"/>
          <w:szCs w:val="28"/>
        </w:rPr>
        <w:t>мероприятия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региональных проектов "Малое и среднее предпринимательство и поддержка индивидуальной предпринимательской инициативы" и "Системные меры развития международной кооперации и экспорта в Новгородской области", </w:t>
      </w:r>
      <w:r w:rsidR="009A18C4" w:rsidRPr="009A18C4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9A18C4">
        <w:rPr>
          <w:rFonts w:ascii="Times New Roman" w:hAnsi="Times New Roman" w:cs="Times New Roman"/>
          <w:sz w:val="28"/>
          <w:szCs w:val="28"/>
        </w:rPr>
        <w:t>мероприяти</w:t>
      </w:r>
      <w:r w:rsidR="009A18C4" w:rsidRPr="009A18C4">
        <w:rPr>
          <w:rFonts w:ascii="Times New Roman" w:hAnsi="Times New Roman" w:cs="Times New Roman"/>
          <w:sz w:val="28"/>
          <w:szCs w:val="28"/>
        </w:rPr>
        <w:t>ях</w:t>
      </w:r>
      <w:r w:rsidRPr="009A18C4">
        <w:rPr>
          <w:rFonts w:ascii="Times New Roman" w:hAnsi="Times New Roman" w:cs="Times New Roman"/>
          <w:sz w:val="28"/>
          <w:szCs w:val="28"/>
        </w:rPr>
        <w:t>, направленны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на продвижение туристского потенциала </w:t>
      </w:r>
      <w:r w:rsidR="00A96FA7" w:rsidRPr="009A18C4">
        <w:rPr>
          <w:rFonts w:ascii="Times New Roman" w:hAnsi="Times New Roman" w:cs="Times New Roman"/>
          <w:sz w:val="28"/>
          <w:szCs w:val="28"/>
        </w:rPr>
        <w:t>округа</w:t>
      </w:r>
      <w:r w:rsidR="009A18C4" w:rsidRPr="009A18C4">
        <w:rPr>
          <w:rFonts w:ascii="Times New Roman" w:hAnsi="Times New Roman" w:cs="Times New Roman"/>
          <w:sz w:val="28"/>
          <w:szCs w:val="28"/>
        </w:rPr>
        <w:t>, участию в мероприятиях, направленных на создание условий для развития торговли.</w:t>
      </w:r>
    </w:p>
    <w:p w14:paraId="6317589E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5028B" w14:textId="5913A83B" w:rsidR="00F533AD" w:rsidRPr="0038496F" w:rsidRDefault="00F533AD" w:rsidP="0038496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</w:t>
      </w:r>
      <w:r w:rsidR="0038496F" w:rsidRPr="0038496F">
        <w:rPr>
          <w:rFonts w:ascii="Times New Roman" w:hAnsi="Times New Roman" w:cs="Times New Roman"/>
          <w:sz w:val="28"/>
          <w:szCs w:val="28"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3849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496F" w:rsidRPr="0038496F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14:paraId="676F554D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0041" w14:textId="3ADD3009" w:rsidR="004C6DA6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44">
        <w:rPr>
          <w:rFonts w:ascii="Times New Roman" w:hAnsi="Times New Roman" w:cs="Times New Roman"/>
          <w:sz w:val="28"/>
          <w:szCs w:val="28"/>
        </w:rPr>
        <w:t xml:space="preserve">Цели и задачи программы сформированы с учетом целей развития, определенных </w:t>
      </w:r>
      <w:r w:rsidR="004C6DA6" w:rsidRPr="006A1144">
        <w:rPr>
          <w:rFonts w:ascii="Times New Roman" w:hAnsi="Times New Roman" w:cs="Times New Roman"/>
          <w:sz w:val="28"/>
          <w:szCs w:val="28"/>
        </w:rPr>
        <w:t>в государственных программах</w:t>
      </w:r>
      <w:r w:rsidR="00AA536A" w:rsidRPr="006A1144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4C6DA6" w:rsidRPr="006A1144">
        <w:rPr>
          <w:rFonts w:ascii="Times New Roman" w:hAnsi="Times New Roman" w:cs="Times New Roman"/>
          <w:sz w:val="28"/>
          <w:szCs w:val="28"/>
        </w:rPr>
        <w:t>:</w:t>
      </w:r>
    </w:p>
    <w:p w14:paraId="25EAC6E6" w14:textId="1AE7897E" w:rsidR="00AA536A" w:rsidRPr="006A1144" w:rsidRDefault="00AA536A" w:rsidP="006A1144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/>
          <w:sz w:val="28"/>
          <w:szCs w:val="28"/>
          <w:lang w:eastAsia="en-US"/>
        </w:rPr>
        <w:t>"Обеспечение экономического развития Новгородской области"</w:t>
      </w:r>
      <w:r w:rsidR="006A1144" w:rsidRPr="006A1144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35285DC4" w14:textId="3F92577A" w:rsidR="00F533AD" w:rsidRPr="006A1144" w:rsidRDefault="004C6DA6" w:rsidP="006A1144">
      <w:pPr>
        <w:pStyle w:val="ConsPlusNormal"/>
        <w:spacing w:line="36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промышленности, торговли и заготовительной деятельности, защиты прав потребителей в Новгородской области</w:t>
      </w: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B1C5262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688E" w14:textId="26A7100A" w:rsidR="00F533AD" w:rsidRDefault="00F533AD" w:rsidP="00A22F24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IV.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Задачи муниципального управления, способы их эффективного решения в </w:t>
      </w:r>
      <w:r w:rsidR="00A22F24">
        <w:rPr>
          <w:rFonts w:ascii="Times New Roman" w:hAnsi="Times New Roman"/>
          <w:b/>
          <w:sz w:val="28"/>
          <w:szCs w:val="28"/>
        </w:rPr>
        <w:t>экономической сфере</w:t>
      </w:r>
    </w:p>
    <w:p w14:paraId="721F2A25" w14:textId="77777777" w:rsidR="00A22F24" w:rsidRPr="0038496F" w:rsidRDefault="00A22F24" w:rsidP="00A22F2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09A15FD" w14:textId="5F69E48E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повышения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инвестиционной привлекательности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89648F" w:rsidRPr="00D040B4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ключевой задачей является создание условий для улучшения </w:t>
      </w:r>
      <w:r w:rsidR="0089648F" w:rsidRPr="00D040B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40B4">
        <w:rPr>
          <w:rFonts w:ascii="Times New Roman" w:hAnsi="Times New Roman" w:cs="Times New Roman"/>
          <w:sz w:val="28"/>
          <w:szCs w:val="28"/>
        </w:rPr>
        <w:t>инвестиционной привлекательности.</w:t>
      </w:r>
    </w:p>
    <w:p w14:paraId="124A857F" w14:textId="296AB86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Решение задачи обеспечивается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том числе путем:</w:t>
      </w:r>
    </w:p>
    <w:p w14:paraId="7DE5032E" w14:textId="0EFA6210" w:rsidR="001D5B6B" w:rsidRDefault="001D5B6B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5636">
        <w:rPr>
          <w:rFonts w:ascii="Times New Roman" w:hAnsi="Times New Roman" w:cs="Times New Roman"/>
          <w:sz w:val="28"/>
          <w:szCs w:val="28"/>
        </w:rPr>
        <w:t xml:space="preserve">участия в ежегодном рейтинге </w:t>
      </w:r>
      <w:r w:rsidR="003E5636" w:rsidRPr="003E563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округа, муниципальных районов и муниципальных округов Новгородской области по развитию предпринимательства, привлечению инвестиций и содействию развитию конкуренции в Новгородской области </w:t>
      </w:r>
      <w:r w:rsidRPr="00D040B4">
        <w:rPr>
          <w:rFonts w:ascii="Times New Roman" w:hAnsi="Times New Roman" w:cs="Times New Roman"/>
          <w:sz w:val="28"/>
          <w:szCs w:val="28"/>
        </w:rPr>
        <w:t>в целях получения иных межбюджетных трансфертов бюджетам муниципальных районов, муниципальных округов и городского округа Новгородской области</w:t>
      </w:r>
      <w:r w:rsidR="001A67C2">
        <w:rPr>
          <w:rFonts w:ascii="Times New Roman" w:hAnsi="Times New Roman" w:cs="Times New Roman"/>
          <w:sz w:val="28"/>
          <w:szCs w:val="28"/>
        </w:rPr>
        <w:t>.</w:t>
      </w:r>
    </w:p>
    <w:p w14:paraId="35362B93" w14:textId="7A3269D6" w:rsidR="00351EFD" w:rsidRDefault="00351EF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повысить инвестиционную активность, качественно улучшить инвестиционный климат Окуловского муниципального округа и создать благоприятные условия для инвестирования, которые будут </w:t>
      </w:r>
      <w:r w:rsidRPr="00D040B4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удовлетворять потребности экономики округа в инвестициях по приоритетным направлениям его экономического развития.  </w:t>
      </w:r>
    </w:p>
    <w:p w14:paraId="0ED9FACE" w14:textId="4116CCE4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00A88">
        <w:rPr>
          <w:rFonts w:ascii="Times New Roman" w:hAnsi="Times New Roman" w:cs="Times New Roman"/>
          <w:sz w:val="28"/>
          <w:szCs w:val="28"/>
        </w:rPr>
        <w:t>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00A88">
        <w:rPr>
          <w:rFonts w:ascii="Times New Roman" w:hAnsi="Times New Roman" w:cs="Times New Roman"/>
          <w:sz w:val="28"/>
          <w:szCs w:val="28"/>
        </w:rPr>
        <w:t>ая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задача</w:t>
      </w:r>
      <w:r w:rsidR="00400A88">
        <w:rPr>
          <w:rFonts w:ascii="Times New Roman" w:hAnsi="Times New Roman" w:cs="Times New Roman"/>
          <w:sz w:val="28"/>
          <w:szCs w:val="28"/>
        </w:rPr>
        <w:t>- создание условий для развития 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реализации мероприятий, </w:t>
      </w:r>
      <w:r w:rsidRPr="00D040B4">
        <w:rPr>
          <w:rFonts w:ascii="Times New Roman" w:hAnsi="Times New Roman" w:cs="Times New Roman"/>
          <w:sz w:val="28"/>
          <w:szCs w:val="28"/>
        </w:rPr>
        <w:t>направленны</w:t>
      </w:r>
      <w:r w:rsidR="00400A88">
        <w:rPr>
          <w:rFonts w:ascii="Times New Roman" w:hAnsi="Times New Roman" w:cs="Times New Roman"/>
          <w:sz w:val="28"/>
          <w:szCs w:val="28"/>
        </w:rPr>
        <w:t>х</w:t>
      </w:r>
      <w:r w:rsidRPr="00D040B4">
        <w:rPr>
          <w:rFonts w:ascii="Times New Roman" w:hAnsi="Times New Roman" w:cs="Times New Roman"/>
          <w:sz w:val="28"/>
          <w:szCs w:val="28"/>
        </w:rPr>
        <w:t xml:space="preserve"> на увеличение турпотока и численности лиц, размещенных в коллекти</w:t>
      </w:r>
      <w:r w:rsidR="0033335D">
        <w:rPr>
          <w:rFonts w:ascii="Times New Roman" w:hAnsi="Times New Roman" w:cs="Times New Roman"/>
          <w:sz w:val="28"/>
          <w:szCs w:val="28"/>
        </w:rPr>
        <w:t xml:space="preserve">вных средствах размещения,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3335D">
        <w:rPr>
          <w:rFonts w:ascii="Times New Roman" w:hAnsi="Times New Roman" w:cs="Times New Roman"/>
          <w:sz w:val="28"/>
          <w:szCs w:val="28"/>
        </w:rPr>
        <w:t>создани</w:t>
      </w:r>
      <w:r w:rsidR="00400A88">
        <w:rPr>
          <w:rFonts w:ascii="Times New Roman" w:hAnsi="Times New Roman" w:cs="Times New Roman"/>
          <w:sz w:val="28"/>
          <w:szCs w:val="28"/>
        </w:rPr>
        <w:t>я</w:t>
      </w:r>
      <w:r w:rsidR="0033335D">
        <w:rPr>
          <w:rFonts w:ascii="Times New Roman" w:hAnsi="Times New Roman" w:cs="Times New Roman"/>
          <w:sz w:val="28"/>
          <w:szCs w:val="28"/>
        </w:rPr>
        <w:t xml:space="preserve"> условий для развития туризма в муниципальном округе путём </w:t>
      </w:r>
      <w:r w:rsidRPr="00D040B4">
        <w:rPr>
          <w:rFonts w:ascii="Times New Roman" w:hAnsi="Times New Roman" w:cs="Times New Roman"/>
          <w:sz w:val="28"/>
          <w:szCs w:val="28"/>
        </w:rPr>
        <w:t>содействи</w:t>
      </w:r>
      <w:r w:rsidR="0033335D">
        <w:rPr>
          <w:rFonts w:ascii="Times New Roman" w:hAnsi="Times New Roman" w:cs="Times New Roman"/>
          <w:sz w:val="28"/>
          <w:szCs w:val="28"/>
        </w:rPr>
        <w:t>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получению хозяйствующими субъектами, осуществляющими деятельность в сфере туризма</w:t>
      </w:r>
      <w:r w:rsidR="0033335D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государственных мер поддержки, направленных на формирование туристской инфраструктуры, активизацию продвижения местных туристских продуктов, повышение качества туристских услуг.</w:t>
      </w:r>
    </w:p>
    <w:p w14:paraId="5B7759D2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Способом эффективного решения указанных задач является получение хозяйствующими субъектами, осуществляющими деятельность в сфере туризма, на территории Окуловского муниципального округа субсидий за счет средств областного бюджета, а именно:</w:t>
      </w:r>
    </w:p>
    <w:p w14:paraId="0CBDB4D8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классифицирование коллективных средств размещения и пляжей;</w:t>
      </w:r>
    </w:p>
    <w:p w14:paraId="64CF76FE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коллективных средств размещения и организаций общественного питания;</w:t>
      </w:r>
    </w:p>
    <w:p w14:paraId="0614D4C7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промышленных предприятий, предоставляющих экскурсионные туристические услуги на производстве;</w:t>
      </w:r>
    </w:p>
    <w:p w14:paraId="68339C59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обучение персонала для коллективных средств размещения и организаций общественного питания;</w:t>
      </w:r>
    </w:p>
    <w:p w14:paraId="1F01FC2B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технологическое присоединение вновь открывающимся коллективным средствам размещения и организациям общественного питания;</w:t>
      </w:r>
    </w:p>
    <w:p w14:paraId="2A33BE70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пляжей на берегах морей, рек, озер, водохранилищ или иных водных объектов;</w:t>
      </w:r>
    </w:p>
    <w:p w14:paraId="1E1D86BC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национальных туристских маршрутов;</w:t>
      </w:r>
    </w:p>
    <w:p w14:paraId="6DC6AF0A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на финансовое обеспечение части затрат на развитие инфраструктуры туризма в </w:t>
      </w:r>
      <w:r w:rsidRPr="00A17499">
        <w:rPr>
          <w:rFonts w:ascii="Times New Roman" w:hAnsi="Times New Roman" w:cs="Times New Roman"/>
          <w:sz w:val="28"/>
          <w:szCs w:val="28"/>
        </w:rPr>
        <w:lastRenderedPageBreak/>
        <w:t>рамках проектов;</w:t>
      </w:r>
    </w:p>
    <w:p w14:paraId="7A35FD2D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на финансовое обеспечение части затрат на создание объектов кемпинг-размещения, </w:t>
      </w:r>
      <w:proofErr w:type="spellStart"/>
      <w:r w:rsidRPr="00A17499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A17499">
        <w:rPr>
          <w:rFonts w:ascii="Times New Roman" w:hAnsi="Times New Roman" w:cs="Times New Roman"/>
          <w:sz w:val="28"/>
          <w:szCs w:val="28"/>
        </w:rPr>
        <w:t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</w:p>
    <w:p w14:paraId="043EB2F1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некапитальной нестационарной причальной инфраструктуры;</w:t>
      </w:r>
    </w:p>
    <w:p w14:paraId="74638A4F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поддержку и продвижение событийного мероприятия.</w:t>
      </w:r>
    </w:p>
    <w:p w14:paraId="462973B3" w14:textId="3F51D74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Развитие сферы </w:t>
      </w:r>
      <w:r w:rsidRPr="000C360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как одного из факторов </w:t>
      </w:r>
      <w:r w:rsidR="001D5B6B" w:rsidRPr="00D040B4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714882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>улучшения отраслевой структуры экономики и социального развития, обеспечения стабильно высокого уровня занятости является основой для устойчивого повышения качества жизни населения и роста числа граждан, относящихся к среднему классу, путем развития сферы малого и среднего предпринимательства.</w:t>
      </w:r>
    </w:p>
    <w:p w14:paraId="591EE27E" w14:textId="001C1312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Ключев</w:t>
      </w:r>
      <w:r w:rsidR="00F14D05" w:rsidRPr="00D040B4">
        <w:rPr>
          <w:rFonts w:ascii="Times New Roman" w:hAnsi="Times New Roman" w:cs="Times New Roman"/>
          <w:sz w:val="28"/>
          <w:szCs w:val="28"/>
        </w:rPr>
        <w:t>ой задачей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сфере развития малого и среднего предпринимательства явля</w:t>
      </w:r>
      <w:r w:rsidR="00F14D05" w:rsidRPr="00D040B4">
        <w:rPr>
          <w:rFonts w:ascii="Times New Roman" w:hAnsi="Times New Roman" w:cs="Times New Roman"/>
          <w:sz w:val="28"/>
          <w:szCs w:val="28"/>
        </w:rPr>
        <w:t>е</w:t>
      </w:r>
      <w:r w:rsidRPr="00D040B4">
        <w:rPr>
          <w:rFonts w:ascii="Times New Roman" w:hAnsi="Times New Roman" w:cs="Times New Roman"/>
          <w:sz w:val="28"/>
          <w:szCs w:val="28"/>
        </w:rPr>
        <w:t>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33335D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 на территории Окуловского муниципального округа путем увеличения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охвата субъектов малого и среднего предпринимательства (далее МСП) услугами и мерами инфраструктуры поддержки субъектов МСП, расширени</w:t>
      </w:r>
      <w:r w:rsidR="00F14D05" w:rsidRPr="00D040B4">
        <w:rPr>
          <w:rFonts w:ascii="Times New Roman" w:hAnsi="Times New Roman" w:cs="Times New Roman"/>
          <w:sz w:val="28"/>
          <w:szCs w:val="28"/>
        </w:rPr>
        <w:t>ю</w:t>
      </w:r>
      <w:r w:rsidRPr="00D040B4">
        <w:rPr>
          <w:rFonts w:ascii="Times New Roman" w:hAnsi="Times New Roman" w:cs="Times New Roman"/>
          <w:sz w:val="28"/>
          <w:szCs w:val="28"/>
        </w:rPr>
        <w:t xml:space="preserve"> доступа к финансовым ресурсам субъектов МСП</w:t>
      </w:r>
      <w:r w:rsidR="000C3600">
        <w:rPr>
          <w:rFonts w:ascii="Times New Roman" w:hAnsi="Times New Roman" w:cs="Times New Roman"/>
          <w:sz w:val="28"/>
          <w:szCs w:val="28"/>
        </w:rPr>
        <w:t xml:space="preserve">.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73A63" w14:textId="08809D86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Задачами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</w:t>
      </w:r>
      <w:r w:rsidRPr="000C3600">
        <w:rPr>
          <w:rFonts w:ascii="Times New Roman" w:eastAsiaTheme="minorHAnsi" w:hAnsi="Times New Roman"/>
          <w:sz w:val="28"/>
          <w:szCs w:val="28"/>
          <w:lang w:eastAsia="en-US"/>
        </w:rPr>
        <w:t>в сфере торговли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создание условий для развития торговли и обеспечение защиты прав потребителей </w:t>
      </w:r>
      <w:r w:rsidR="002003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в Окуловском муниципальном округе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987CBFE" w14:textId="69EFFF42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Достижение поставленных задач будет обеспечено за счет реализации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муниципального округа </w:t>
      </w:r>
      <w:r w:rsidR="000C3600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политики в сфере торговли, что позволит создать условия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доступности.</w:t>
      </w:r>
    </w:p>
    <w:p w14:paraId="49A9BBEB" w14:textId="6BA3F821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Способом эффективного решения задач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программы в сфере торговли на территории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>получение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иных межбюджетных трансфертов из областного бюджета на создание условий для обеспечения жителей отдаленных и (или)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товаров.</w:t>
      </w:r>
    </w:p>
    <w:p w14:paraId="4539868F" w14:textId="7BB691EE" w:rsidR="00F533AD" w:rsidRPr="00A17499" w:rsidRDefault="00F533AD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Ожидаемыми конечными результатами реализации программы является обеспечение сбалансированного развития экономики </w:t>
      </w:r>
      <w:r w:rsidR="00386FE2" w:rsidRPr="00A17499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17499">
        <w:rPr>
          <w:rFonts w:ascii="Times New Roman" w:hAnsi="Times New Roman" w:cs="Times New Roman"/>
          <w:sz w:val="28"/>
          <w:szCs w:val="28"/>
        </w:rPr>
        <w:t xml:space="preserve"> в 202</w:t>
      </w:r>
      <w:r w:rsidR="00386FE2" w:rsidRPr="00A17499">
        <w:rPr>
          <w:rFonts w:ascii="Times New Roman" w:hAnsi="Times New Roman" w:cs="Times New Roman"/>
          <w:sz w:val="28"/>
          <w:szCs w:val="28"/>
        </w:rPr>
        <w:t>6</w:t>
      </w:r>
      <w:r w:rsidRPr="00A17499">
        <w:rPr>
          <w:rFonts w:ascii="Times New Roman" w:hAnsi="Times New Roman" w:cs="Times New Roman"/>
          <w:sz w:val="28"/>
          <w:szCs w:val="28"/>
        </w:rPr>
        <w:t xml:space="preserve"> - 2030 годах, достижение целевых показателей программы, в том числе:</w:t>
      </w:r>
    </w:p>
    <w:p w14:paraId="3FD0C7FA" w14:textId="37FAC2C1" w:rsidR="0020034A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034A">
        <w:rPr>
          <w:rFonts w:ascii="Times New Roman" w:hAnsi="Times New Roman" w:cs="Times New Roman"/>
          <w:sz w:val="28"/>
          <w:szCs w:val="28"/>
        </w:rPr>
        <w:t>емп роста (индекс физического объема) инвестиций в основной капитал (без субъектов малого и среднего предпринимательства)</w:t>
      </w:r>
      <w:r w:rsidR="00347C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="0020034A">
        <w:rPr>
          <w:rFonts w:ascii="Times New Roman" w:hAnsi="Times New Roman" w:cs="Times New Roman"/>
          <w:sz w:val="28"/>
          <w:szCs w:val="28"/>
        </w:rPr>
        <w:t xml:space="preserve"> 104%;</w:t>
      </w:r>
      <w:r w:rsidR="00A22EFE">
        <w:rPr>
          <w:rFonts w:ascii="Times New Roman" w:hAnsi="Times New Roman" w:cs="Times New Roman"/>
          <w:sz w:val="28"/>
          <w:szCs w:val="28"/>
        </w:rPr>
        <w:t xml:space="preserve"> </w:t>
      </w:r>
      <w:r w:rsidR="0015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A1E62" w14:textId="194AA432" w:rsidR="003C4D30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койко-мест в кол</w:t>
      </w:r>
      <w:r w:rsidR="00347C79">
        <w:rPr>
          <w:rFonts w:ascii="Times New Roman" w:hAnsi="Times New Roman" w:cs="Times New Roman"/>
          <w:sz w:val="28"/>
          <w:szCs w:val="28"/>
        </w:rPr>
        <w:t xml:space="preserve">лективных средствах размещения, </w:t>
      </w:r>
      <w:r>
        <w:rPr>
          <w:rFonts w:ascii="Times New Roman" w:hAnsi="Times New Roman" w:cs="Times New Roman"/>
          <w:sz w:val="28"/>
          <w:szCs w:val="28"/>
        </w:rPr>
        <w:t>не менее 107%;</w:t>
      </w:r>
    </w:p>
    <w:p w14:paraId="2DD4909A" w14:textId="5F89CAA9" w:rsidR="00347C79" w:rsidRDefault="00347C79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туристического потока (по числу поездок), не менее 107%;</w:t>
      </w:r>
    </w:p>
    <w:p w14:paraId="7F5D9FE5" w14:textId="6947E090" w:rsidR="00AF47FC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C4D30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D30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включая индивидуальных </w:t>
      </w:r>
      <w:r w:rsidR="00347C79">
        <w:rPr>
          <w:rFonts w:ascii="Times New Roman" w:hAnsi="Times New Roman" w:cs="Times New Roman"/>
          <w:sz w:val="28"/>
          <w:szCs w:val="28"/>
        </w:rPr>
        <w:t xml:space="preserve">предпринимателей и самозанятых, </w:t>
      </w:r>
      <w:r w:rsidR="003C4D30">
        <w:rPr>
          <w:rFonts w:ascii="Times New Roman" w:hAnsi="Times New Roman" w:cs="Times New Roman"/>
          <w:sz w:val="28"/>
          <w:szCs w:val="28"/>
        </w:rPr>
        <w:t>не менее 2</w:t>
      </w:r>
      <w:r w:rsidR="00973B1E">
        <w:rPr>
          <w:rFonts w:ascii="Times New Roman" w:hAnsi="Times New Roman" w:cs="Times New Roman"/>
          <w:sz w:val="28"/>
          <w:szCs w:val="28"/>
        </w:rPr>
        <w:t xml:space="preserve"> </w:t>
      </w:r>
      <w:r w:rsidR="003C4D30">
        <w:rPr>
          <w:rFonts w:ascii="Times New Roman" w:hAnsi="Times New Roman" w:cs="Times New Roman"/>
          <w:sz w:val="28"/>
          <w:szCs w:val="28"/>
        </w:rPr>
        <w:t>560 ед.;</w:t>
      </w:r>
      <w:r w:rsidR="00AF4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8981C" w14:textId="14585B2C" w:rsidR="007A29B5" w:rsidRPr="00351EFD" w:rsidRDefault="007A29B5" w:rsidP="00351EFD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FD">
        <w:rPr>
          <w:rFonts w:ascii="Times New Roman" w:hAnsi="Times New Roman" w:cs="Times New Roman"/>
          <w:sz w:val="28"/>
          <w:szCs w:val="28"/>
        </w:rPr>
        <w:t>рост оборота рознич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ной торговли на душу населения, до </w:t>
      </w:r>
      <w:r w:rsidR="006D2124">
        <w:rPr>
          <w:rFonts w:ascii="Times New Roman" w:hAnsi="Times New Roman" w:cs="Times New Roman"/>
          <w:sz w:val="28"/>
          <w:szCs w:val="28"/>
        </w:rPr>
        <w:t>750</w:t>
      </w:r>
      <w:r w:rsidR="00347C79" w:rsidRPr="00351EFD">
        <w:rPr>
          <w:rFonts w:ascii="Times New Roman" w:hAnsi="Times New Roman" w:cs="Times New Roman"/>
          <w:sz w:val="28"/>
          <w:szCs w:val="28"/>
        </w:rPr>
        <w:t xml:space="preserve"> тыс.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 </w:t>
      </w:r>
      <w:r w:rsidR="00347C79" w:rsidRPr="00351EFD">
        <w:rPr>
          <w:rFonts w:ascii="Times New Roman" w:hAnsi="Times New Roman" w:cs="Times New Roman"/>
          <w:sz w:val="28"/>
          <w:szCs w:val="28"/>
        </w:rPr>
        <w:t>рублей;</w:t>
      </w:r>
    </w:p>
    <w:p w14:paraId="5C55B1BF" w14:textId="459FFC98" w:rsidR="00351EFD" w:rsidRPr="00351EFD" w:rsidRDefault="00351EFD" w:rsidP="00351EFD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</w:t>
      </w:r>
      <w:r w:rsidR="00551A9E">
        <w:rPr>
          <w:rFonts w:ascii="Times New Roman" w:hAnsi="Times New Roman"/>
          <w:sz w:val="28"/>
          <w:szCs w:val="28"/>
        </w:rPr>
        <w:t>на уровне 100%</w:t>
      </w:r>
      <w:r w:rsidRPr="00351EFD">
        <w:rPr>
          <w:rFonts w:ascii="Times New Roman" w:hAnsi="Times New Roman"/>
          <w:sz w:val="28"/>
          <w:szCs w:val="28"/>
        </w:rPr>
        <w:t xml:space="preserve"> </w:t>
      </w:r>
      <w:r w:rsidR="006D2124">
        <w:rPr>
          <w:rFonts w:ascii="Times New Roman" w:hAnsi="Times New Roman"/>
          <w:sz w:val="28"/>
          <w:szCs w:val="28"/>
        </w:rPr>
        <w:t xml:space="preserve">доли </w:t>
      </w:r>
      <w:r w:rsidRPr="00351EFD">
        <w:rPr>
          <w:rFonts w:ascii="Times New Roman" w:hAnsi="Times New Roman"/>
          <w:sz w:val="28"/>
          <w:szCs w:val="28"/>
        </w:rPr>
        <w:t xml:space="preserve">отдалённых и (или) труднодоступных населённых пунктов Окуловского муниципального </w:t>
      </w:r>
      <w:r w:rsidR="003E5636">
        <w:rPr>
          <w:rFonts w:ascii="Times New Roman" w:hAnsi="Times New Roman"/>
          <w:sz w:val="28"/>
          <w:szCs w:val="28"/>
        </w:rPr>
        <w:t>округа</w:t>
      </w:r>
      <w:r w:rsidRPr="00351EFD">
        <w:rPr>
          <w:rFonts w:ascii="Times New Roman" w:hAnsi="Times New Roman"/>
          <w:sz w:val="28"/>
          <w:szCs w:val="28"/>
        </w:rPr>
        <w:t>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</w:r>
      <w:r>
        <w:rPr>
          <w:rFonts w:ascii="Times New Roman" w:hAnsi="Times New Roman"/>
          <w:sz w:val="28"/>
          <w:szCs w:val="28"/>
        </w:rPr>
        <w:t>;</w:t>
      </w:r>
    </w:p>
    <w:p w14:paraId="47948C73" w14:textId="29B8D2F0" w:rsidR="0020034A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для граждан в области защит</w:t>
      </w:r>
      <w:r w:rsidR="00551A9E">
        <w:rPr>
          <w:rFonts w:ascii="Times New Roman" w:hAnsi="Times New Roman" w:cs="Times New Roman"/>
          <w:sz w:val="28"/>
          <w:szCs w:val="28"/>
        </w:rPr>
        <w:t>ы прав потребителей (</w:t>
      </w:r>
      <w:r w:rsidR="00347C79">
        <w:rPr>
          <w:rFonts w:ascii="Times New Roman" w:hAnsi="Times New Roman" w:cs="Times New Roman"/>
          <w:sz w:val="28"/>
          <w:szCs w:val="28"/>
        </w:rPr>
        <w:t>на постоян</w:t>
      </w:r>
      <w:r>
        <w:rPr>
          <w:rFonts w:ascii="Times New Roman" w:hAnsi="Times New Roman" w:cs="Times New Roman"/>
          <w:sz w:val="28"/>
          <w:szCs w:val="28"/>
        </w:rPr>
        <w:t>ной основе по мере необходимости</w:t>
      </w:r>
      <w:r w:rsidR="00551A9E">
        <w:rPr>
          <w:rFonts w:ascii="Times New Roman" w:hAnsi="Times New Roman" w:cs="Times New Roman"/>
          <w:sz w:val="28"/>
          <w:szCs w:val="28"/>
        </w:rPr>
        <w:t>).</w:t>
      </w:r>
    </w:p>
    <w:p w14:paraId="43E54DDB" w14:textId="77777777" w:rsidR="007A29B5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6634C04" w14:textId="7A67F1FE" w:rsidR="002D4640" w:rsidRPr="008F6E82" w:rsidRDefault="002D4640" w:rsidP="002D4640">
      <w:pPr>
        <w:pStyle w:val="a3"/>
        <w:tabs>
          <w:tab w:val="left" w:pos="1014"/>
        </w:tabs>
        <w:ind w:firstLine="709"/>
        <w:rPr>
          <w:b w:val="0"/>
          <w:szCs w:val="28"/>
        </w:rPr>
      </w:pPr>
      <w:r>
        <w:rPr>
          <w:b w:val="0"/>
          <w:szCs w:val="28"/>
        </w:rPr>
        <w:t>______________________</w:t>
      </w:r>
    </w:p>
    <w:p w14:paraId="6F435F06" w14:textId="77777777" w:rsidR="000A19F1" w:rsidRPr="008F6E82" w:rsidRDefault="000A19F1" w:rsidP="008F6E82">
      <w:pPr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0A19F1" w:rsidRPr="008F6E82" w:rsidSect="009C5DD4">
      <w:headerReference w:type="first" r:id="rId11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660D" w14:textId="77777777" w:rsidR="002D233E" w:rsidRDefault="002D233E" w:rsidP="00EE4DFE">
      <w:r>
        <w:separator/>
      </w:r>
    </w:p>
  </w:endnote>
  <w:endnote w:type="continuationSeparator" w:id="0">
    <w:p w14:paraId="25CE00A7" w14:textId="77777777" w:rsidR="002D233E" w:rsidRDefault="002D233E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B5F0" w14:textId="77777777" w:rsidR="002D233E" w:rsidRDefault="002D233E" w:rsidP="00EE4DFE">
      <w:r>
        <w:separator/>
      </w:r>
    </w:p>
  </w:footnote>
  <w:footnote w:type="continuationSeparator" w:id="0">
    <w:p w14:paraId="42FFC2EA" w14:textId="77777777" w:rsidR="002D233E" w:rsidRDefault="002D233E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B136" w14:textId="5D0FC78B" w:rsidR="008D4036" w:rsidRDefault="008D4036">
    <w:pPr>
      <w:pStyle w:val="af7"/>
      <w:jc w:val="center"/>
    </w:pPr>
  </w:p>
  <w:p w14:paraId="4180B173" w14:textId="77777777" w:rsidR="008D4036" w:rsidRDefault="008D40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3E3F"/>
    <w:rsid w:val="00054216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15D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1D1A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558"/>
    <w:rsid w:val="001A7C03"/>
    <w:rsid w:val="001A7C0D"/>
    <w:rsid w:val="001A7C20"/>
    <w:rsid w:val="001A7E2E"/>
    <w:rsid w:val="001B08D7"/>
    <w:rsid w:val="001B0C49"/>
    <w:rsid w:val="001B26D7"/>
    <w:rsid w:val="001B38CF"/>
    <w:rsid w:val="001B3B01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8D5"/>
    <w:rsid w:val="00201C45"/>
    <w:rsid w:val="00201E1D"/>
    <w:rsid w:val="002031B6"/>
    <w:rsid w:val="00203A8B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37F2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33E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10D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0AF"/>
    <w:rsid w:val="00305B37"/>
    <w:rsid w:val="00306A6F"/>
    <w:rsid w:val="003104ED"/>
    <w:rsid w:val="00310A8E"/>
    <w:rsid w:val="003113AD"/>
    <w:rsid w:val="003139E2"/>
    <w:rsid w:val="0031445F"/>
    <w:rsid w:val="0031598C"/>
    <w:rsid w:val="00320304"/>
    <w:rsid w:val="00320F2A"/>
    <w:rsid w:val="003223DD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1EFD"/>
    <w:rsid w:val="003526C5"/>
    <w:rsid w:val="0035355E"/>
    <w:rsid w:val="00356216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03E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5636"/>
    <w:rsid w:val="003E67A8"/>
    <w:rsid w:val="003F0FAF"/>
    <w:rsid w:val="003F1B4B"/>
    <w:rsid w:val="003F225F"/>
    <w:rsid w:val="003F3E89"/>
    <w:rsid w:val="003F4166"/>
    <w:rsid w:val="003F46EB"/>
    <w:rsid w:val="003F5BE3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1A9E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124"/>
    <w:rsid w:val="006D2B5D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46731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0B98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86EC3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10C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EF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0A42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549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7A0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0530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40A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3ABD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A4B"/>
    <w:rsid w:val="00CD4DE2"/>
    <w:rsid w:val="00CD56C1"/>
    <w:rsid w:val="00CE2BB4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ACE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964F3"/>
    <w:rsid w:val="00EA1F90"/>
    <w:rsid w:val="00EA29A5"/>
    <w:rsid w:val="00EA2B42"/>
    <w:rsid w:val="00EA4EE9"/>
    <w:rsid w:val="00EA5902"/>
    <w:rsid w:val="00EA6095"/>
    <w:rsid w:val="00EA7DD2"/>
    <w:rsid w:val="00EB00ED"/>
    <w:rsid w:val="00EB0B71"/>
    <w:rsid w:val="00EB1CFF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2A5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07751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2924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560E684"/>
  <w15:docId w15:val="{0DF446C7-948B-46DC-AB43-3E3E1E7B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af6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af6">
    <w:name w:val="Обычный (Интернет) Знак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b">
    <w:name w:val="Strong"/>
    <w:basedOn w:val="a0"/>
    <w:uiPriority w:val="22"/>
    <w:qFormat/>
    <w:rsid w:val="00821D8A"/>
    <w:rPr>
      <w:b/>
      <w:bCs/>
    </w:rPr>
  </w:style>
  <w:style w:type="paragraph" w:customStyle="1" w:styleId="11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54&amp;n=110921&amp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9150&amp;dst=100012" TargetMode="Externa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D94E7-A421-4622-A529-4E4F23EE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Ершова</cp:lastModifiedBy>
  <cp:revision>2</cp:revision>
  <cp:lastPrinted>2026-01-21T10:16:00Z</cp:lastPrinted>
  <dcterms:created xsi:type="dcterms:W3CDTF">2026-02-03T08:06:00Z</dcterms:created>
  <dcterms:modified xsi:type="dcterms:W3CDTF">2026-02-03T08:06:00Z</dcterms:modified>
</cp:coreProperties>
</file>